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A06" w:rsidRPr="00D8300E" w:rsidRDefault="00C72CC0" w:rsidP="00BB58C6">
      <w:pPr>
        <w:keepNext/>
        <w:widowControl w:val="0"/>
        <w:spacing w:after="120"/>
        <w:jc w:val="center"/>
        <w:rPr>
          <w:rFonts w:ascii="Times New Roman" w:hAnsi="Times New Roman" w:cs="Times New Roman"/>
          <w:b/>
          <w:sz w:val="28"/>
          <w:szCs w:val="28"/>
        </w:rPr>
      </w:pPr>
      <w:r w:rsidRPr="00C4242B">
        <w:rPr>
          <w:rFonts w:ascii="Times New Roman" w:hAnsi="Times New Roman" w:cs="Times New Roman"/>
          <w:b/>
          <w:sz w:val="28"/>
          <w:szCs w:val="28"/>
        </w:rPr>
        <w:t>CƠ SỞ XÂY DỰNG NỘI DUNG</w:t>
      </w:r>
      <w:r w:rsidR="00B274F0" w:rsidRPr="00C4242B">
        <w:rPr>
          <w:rFonts w:ascii="Times New Roman" w:hAnsi="Times New Roman" w:cs="Times New Roman"/>
          <w:b/>
          <w:sz w:val="28"/>
          <w:szCs w:val="28"/>
        </w:rPr>
        <w:t xml:space="preserve"> </w:t>
      </w:r>
      <w:r w:rsidRPr="00C4242B">
        <w:rPr>
          <w:rFonts w:ascii="Times New Roman" w:hAnsi="Times New Roman" w:cs="Times New Roman"/>
          <w:b/>
          <w:sz w:val="28"/>
          <w:szCs w:val="28"/>
        </w:rPr>
        <w:t xml:space="preserve">HỖ TRỢ TRONG DỰ THẢO </w:t>
      </w:r>
      <w:r w:rsidRPr="00C4242B">
        <w:rPr>
          <w:rFonts w:ascii="Times New Roman" w:hAnsi="Times New Roman" w:cs="Times New Roman"/>
          <w:b/>
          <w:sz w:val="28"/>
          <w:szCs w:val="28"/>
        </w:rPr>
        <w:br/>
      </w:r>
      <w:r w:rsidR="00D96A06" w:rsidRPr="00C4242B">
        <w:rPr>
          <w:rFonts w:ascii="Times New Roman" w:hAnsi="Times New Roman" w:cs="Times New Roman"/>
          <w:b/>
          <w:sz w:val="28"/>
          <w:szCs w:val="28"/>
        </w:rPr>
        <w:t xml:space="preserve">ĐỀ ÁN </w:t>
      </w:r>
      <w:r w:rsidRPr="00C4242B">
        <w:rPr>
          <w:rFonts w:ascii="Times New Roman" w:hAnsi="Times New Roman" w:cs="Times New Roman"/>
          <w:b/>
          <w:sz w:val="28"/>
          <w:szCs w:val="28"/>
        </w:rPr>
        <w:t xml:space="preserve">HỖ TRỢ DOANH NGHIỆP NHỎ VÀ VỪA THAM GIA CỤM LIÊN KẾT NGÀNH, CHUỖI GIÁ TRỊ TRONG LĨNH VỰC SẢN XUẤT, CHẾ BIẾN TRÊN ĐỊA BÀN TỈNH BÌNH ĐỊNH </w:t>
      </w:r>
      <w:r w:rsidRPr="00C4242B">
        <w:rPr>
          <w:rFonts w:ascii="Times New Roman" w:hAnsi="Times New Roman" w:cs="Times New Roman"/>
          <w:b/>
          <w:sz w:val="28"/>
          <w:szCs w:val="28"/>
        </w:rPr>
        <w:br/>
      </w:r>
      <w:r w:rsidRPr="00D8300E">
        <w:rPr>
          <w:rFonts w:ascii="Times New Roman" w:hAnsi="Times New Roman" w:cs="Times New Roman"/>
          <w:b/>
          <w:sz w:val="28"/>
          <w:szCs w:val="28"/>
        </w:rPr>
        <w:t>GIAI ĐOẠN 2020 – 2025</w:t>
      </w:r>
    </w:p>
    <w:p w:rsidR="00FD7917" w:rsidRPr="00D8300E" w:rsidRDefault="00D8300E" w:rsidP="00BB58C6">
      <w:pPr>
        <w:keepNext/>
        <w:widowControl w:val="0"/>
        <w:spacing w:after="120"/>
        <w:jc w:val="center"/>
        <w:rPr>
          <w:rFonts w:ascii="Times New Roman" w:hAnsi="Times New Roman" w:cs="Times New Roman"/>
          <w:i/>
          <w:sz w:val="28"/>
          <w:szCs w:val="28"/>
        </w:rPr>
      </w:pPr>
      <w:r w:rsidRPr="00D8300E">
        <w:rPr>
          <w:rFonts w:ascii="Times New Roman" w:hAnsi="Times New Roman" w:cs="Times New Roman"/>
          <w:i/>
          <w:sz w:val="28"/>
          <w:szCs w:val="28"/>
        </w:rPr>
        <w:t>(Kèm theo Công văn số</w:t>
      </w:r>
      <w:r w:rsidR="00664D6E">
        <w:rPr>
          <w:rFonts w:ascii="Times New Roman" w:hAnsi="Times New Roman" w:cs="Times New Roman"/>
          <w:i/>
          <w:sz w:val="28"/>
          <w:szCs w:val="28"/>
        </w:rPr>
        <w:t>:</w:t>
      </w:r>
      <w:r w:rsidRPr="00D8300E">
        <w:rPr>
          <w:rFonts w:ascii="Times New Roman" w:hAnsi="Times New Roman" w:cs="Times New Roman"/>
          <w:i/>
          <w:sz w:val="28"/>
          <w:szCs w:val="28"/>
        </w:rPr>
        <w:t xml:space="preserve"> </w:t>
      </w:r>
      <w:r w:rsidR="003739B7">
        <w:rPr>
          <w:rFonts w:ascii="Times New Roman" w:hAnsi="Times New Roman" w:cs="Times New Roman"/>
          <w:i/>
          <w:sz w:val="28"/>
          <w:szCs w:val="28"/>
        </w:rPr>
        <w:t>1189</w:t>
      </w:r>
      <w:r w:rsidRPr="00D8300E">
        <w:rPr>
          <w:rFonts w:ascii="Times New Roman" w:hAnsi="Times New Roman" w:cs="Times New Roman"/>
          <w:i/>
          <w:sz w:val="28"/>
          <w:szCs w:val="28"/>
        </w:rPr>
        <w:t xml:space="preserve">/SCT-QLCN ngày  </w:t>
      </w:r>
      <w:r w:rsidR="003739B7">
        <w:rPr>
          <w:rFonts w:ascii="Times New Roman" w:hAnsi="Times New Roman" w:cs="Times New Roman"/>
          <w:i/>
          <w:sz w:val="28"/>
          <w:szCs w:val="28"/>
        </w:rPr>
        <w:t>28</w:t>
      </w:r>
      <w:r w:rsidRPr="00D8300E">
        <w:rPr>
          <w:rFonts w:ascii="Times New Roman" w:hAnsi="Times New Roman" w:cs="Times New Roman"/>
          <w:i/>
          <w:sz w:val="28"/>
          <w:szCs w:val="28"/>
        </w:rPr>
        <w:t>/</w:t>
      </w:r>
      <w:r w:rsidR="003739B7">
        <w:rPr>
          <w:rFonts w:ascii="Times New Roman" w:hAnsi="Times New Roman" w:cs="Times New Roman"/>
          <w:i/>
          <w:sz w:val="28"/>
          <w:szCs w:val="28"/>
        </w:rPr>
        <w:t>1</w:t>
      </w:r>
      <w:r w:rsidRPr="00D8300E">
        <w:rPr>
          <w:rFonts w:ascii="Times New Roman" w:hAnsi="Times New Roman" w:cs="Times New Roman"/>
          <w:i/>
          <w:sz w:val="28"/>
          <w:szCs w:val="28"/>
        </w:rPr>
        <w:t>0/2019 của Sở Công Thương)</w:t>
      </w:r>
    </w:p>
    <w:tbl>
      <w:tblPr>
        <w:tblStyle w:val="TableGrid"/>
        <w:tblW w:w="14317" w:type="dxa"/>
        <w:tblInd w:w="108" w:type="dxa"/>
        <w:tblLook w:val="04A0"/>
      </w:tblPr>
      <w:tblGrid>
        <w:gridCol w:w="746"/>
        <w:gridCol w:w="6767"/>
        <w:gridCol w:w="6804"/>
      </w:tblGrid>
      <w:tr w:rsidR="00607DEA" w:rsidRPr="003A3DB4" w:rsidTr="00607DEA">
        <w:trPr>
          <w:cantSplit/>
          <w:trHeight w:val="522"/>
          <w:tblHeader/>
        </w:trPr>
        <w:tc>
          <w:tcPr>
            <w:tcW w:w="746" w:type="dxa"/>
            <w:shd w:val="clear" w:color="auto" w:fill="auto"/>
            <w:vAlign w:val="center"/>
          </w:tcPr>
          <w:p w:rsidR="00607DEA" w:rsidRPr="003A3DB4" w:rsidRDefault="00607DEA" w:rsidP="00AD2C81">
            <w:pPr>
              <w:spacing w:before="120" w:after="60"/>
              <w:jc w:val="center"/>
              <w:rPr>
                <w:rFonts w:ascii="Times New Roman" w:hAnsi="Times New Roman" w:cs="Times New Roman"/>
                <w:b/>
                <w:sz w:val="28"/>
                <w:szCs w:val="26"/>
              </w:rPr>
            </w:pPr>
            <w:r w:rsidRPr="003A3DB4">
              <w:rPr>
                <w:rFonts w:ascii="Times New Roman" w:hAnsi="Times New Roman" w:cs="Times New Roman"/>
                <w:b/>
                <w:sz w:val="28"/>
                <w:szCs w:val="26"/>
              </w:rPr>
              <w:t>STT</w:t>
            </w:r>
          </w:p>
        </w:tc>
        <w:tc>
          <w:tcPr>
            <w:tcW w:w="6767" w:type="dxa"/>
            <w:shd w:val="clear" w:color="auto" w:fill="auto"/>
            <w:vAlign w:val="center"/>
          </w:tcPr>
          <w:p w:rsidR="00607DEA" w:rsidRPr="003A3DB4" w:rsidRDefault="00607DEA" w:rsidP="00BB6CD4">
            <w:pPr>
              <w:spacing w:before="120" w:after="60"/>
              <w:jc w:val="center"/>
              <w:rPr>
                <w:rFonts w:ascii="Times New Roman" w:hAnsi="Times New Roman" w:cs="Times New Roman"/>
                <w:b/>
                <w:sz w:val="28"/>
                <w:szCs w:val="26"/>
              </w:rPr>
            </w:pPr>
            <w:r w:rsidRPr="003A3DB4">
              <w:rPr>
                <w:rFonts w:ascii="Times New Roman" w:hAnsi="Times New Roman" w:cs="Times New Roman"/>
                <w:b/>
                <w:sz w:val="28"/>
                <w:szCs w:val="26"/>
              </w:rPr>
              <w:t>Nội dung, mức hỗ trợ trong Đề án</w:t>
            </w:r>
          </w:p>
        </w:tc>
        <w:tc>
          <w:tcPr>
            <w:tcW w:w="6804" w:type="dxa"/>
            <w:shd w:val="clear" w:color="auto" w:fill="auto"/>
            <w:vAlign w:val="center"/>
          </w:tcPr>
          <w:p w:rsidR="00607DEA" w:rsidRPr="003A3DB4" w:rsidRDefault="00607DEA" w:rsidP="00BB6CD4">
            <w:pPr>
              <w:spacing w:before="120" w:after="60"/>
              <w:jc w:val="center"/>
              <w:rPr>
                <w:rFonts w:ascii="Times New Roman" w:hAnsi="Times New Roman" w:cs="Times New Roman"/>
                <w:b/>
                <w:sz w:val="28"/>
                <w:szCs w:val="26"/>
              </w:rPr>
            </w:pPr>
            <w:r w:rsidRPr="003A3DB4">
              <w:rPr>
                <w:rFonts w:ascii="Times New Roman" w:hAnsi="Times New Roman" w:cs="Times New Roman"/>
                <w:b/>
                <w:sz w:val="28"/>
                <w:szCs w:val="26"/>
              </w:rPr>
              <w:t>Cơ sở đề xuất</w:t>
            </w:r>
          </w:p>
        </w:tc>
      </w:tr>
      <w:tr w:rsidR="00607DEA" w:rsidRPr="00C4242B" w:rsidTr="00607DEA">
        <w:trPr>
          <w:trHeight w:val="541"/>
        </w:trPr>
        <w:tc>
          <w:tcPr>
            <w:tcW w:w="746" w:type="dxa"/>
            <w:shd w:val="clear" w:color="auto" w:fill="auto"/>
            <w:vAlign w:val="center"/>
          </w:tcPr>
          <w:p w:rsidR="00607DEA" w:rsidRPr="00E36DF6" w:rsidRDefault="00607DEA" w:rsidP="00E03787">
            <w:pPr>
              <w:spacing w:before="60" w:after="60"/>
              <w:jc w:val="center"/>
              <w:rPr>
                <w:rFonts w:ascii="Times New Roman" w:hAnsi="Times New Roman" w:cs="Times New Roman"/>
                <w:b/>
                <w:sz w:val="26"/>
                <w:szCs w:val="26"/>
              </w:rPr>
            </w:pPr>
            <w:r w:rsidRPr="00E36DF6">
              <w:rPr>
                <w:rFonts w:ascii="Times New Roman" w:hAnsi="Times New Roman" w:cs="Times New Roman"/>
                <w:b/>
                <w:sz w:val="26"/>
                <w:szCs w:val="26"/>
              </w:rPr>
              <w:t>1.</w:t>
            </w:r>
          </w:p>
        </w:tc>
        <w:tc>
          <w:tcPr>
            <w:tcW w:w="6767" w:type="dxa"/>
            <w:shd w:val="clear" w:color="auto" w:fill="auto"/>
            <w:vAlign w:val="center"/>
          </w:tcPr>
          <w:p w:rsidR="00607DEA" w:rsidRPr="00E36DF6" w:rsidRDefault="00607DEA" w:rsidP="00E03787">
            <w:pPr>
              <w:spacing w:before="60" w:after="60"/>
              <w:jc w:val="both"/>
              <w:rPr>
                <w:rFonts w:ascii="Times New Roman" w:eastAsia="Times New Roman" w:hAnsi="Times New Roman" w:cs="Times New Roman"/>
                <w:b/>
                <w:sz w:val="26"/>
                <w:szCs w:val="26"/>
              </w:rPr>
            </w:pPr>
            <w:r w:rsidRPr="00E36DF6">
              <w:rPr>
                <w:rFonts w:ascii="Times New Roman" w:eastAsia="Times New Roman" w:hAnsi="Times New Roman" w:cs="Times New Roman"/>
                <w:b/>
                <w:sz w:val="26"/>
                <w:szCs w:val="26"/>
              </w:rPr>
              <w:t>Về các nội dung hỗ trợ</w:t>
            </w:r>
          </w:p>
        </w:tc>
        <w:tc>
          <w:tcPr>
            <w:tcW w:w="6804" w:type="dxa"/>
            <w:vMerge w:val="restart"/>
            <w:shd w:val="clear" w:color="auto" w:fill="auto"/>
            <w:vAlign w:val="center"/>
          </w:tcPr>
          <w:p w:rsidR="00607DEA" w:rsidRPr="00662D5F" w:rsidRDefault="00607DEA" w:rsidP="00662D5F">
            <w:pPr>
              <w:spacing w:before="60" w:after="60"/>
              <w:jc w:val="center"/>
              <w:rPr>
                <w:rFonts w:ascii="Times New Roman" w:hAnsi="Times New Roman" w:cs="Times New Roman"/>
                <w:b/>
                <w:sz w:val="26"/>
                <w:szCs w:val="26"/>
              </w:rPr>
            </w:pPr>
            <w:r w:rsidRPr="00662D5F">
              <w:rPr>
                <w:rFonts w:ascii="Times New Roman" w:hAnsi="Times New Roman" w:cs="Times New Roman"/>
                <w:b/>
                <w:sz w:val="26"/>
                <w:szCs w:val="26"/>
              </w:rPr>
              <w:t>Quy định tại Điều 24, Nghị định số 39/2018/NĐ-CP</w:t>
            </w:r>
          </w:p>
        </w:tc>
      </w:tr>
      <w:tr w:rsidR="00607DEA" w:rsidRPr="00C4242B" w:rsidTr="00607DEA">
        <w:trPr>
          <w:trHeight w:val="522"/>
          <w:tblHeader/>
        </w:trPr>
        <w:tc>
          <w:tcPr>
            <w:tcW w:w="746" w:type="dxa"/>
            <w:shd w:val="clear" w:color="auto" w:fill="auto"/>
            <w:vAlign w:val="center"/>
          </w:tcPr>
          <w:p w:rsidR="00607DEA" w:rsidRPr="00E36DF6" w:rsidRDefault="00607DEA" w:rsidP="00E03787">
            <w:pPr>
              <w:spacing w:before="60" w:after="60"/>
              <w:jc w:val="center"/>
              <w:rPr>
                <w:rFonts w:ascii="Times New Roman" w:hAnsi="Times New Roman" w:cs="Times New Roman"/>
                <w:b/>
                <w:sz w:val="26"/>
                <w:szCs w:val="26"/>
              </w:rPr>
            </w:pPr>
            <w:r w:rsidRPr="00E36DF6">
              <w:rPr>
                <w:rFonts w:ascii="Times New Roman" w:hAnsi="Times New Roman" w:cs="Times New Roman"/>
                <w:b/>
                <w:sz w:val="26"/>
                <w:szCs w:val="26"/>
              </w:rPr>
              <w:t>2.</w:t>
            </w:r>
          </w:p>
        </w:tc>
        <w:tc>
          <w:tcPr>
            <w:tcW w:w="6767" w:type="dxa"/>
            <w:shd w:val="clear" w:color="auto" w:fill="auto"/>
            <w:vAlign w:val="center"/>
          </w:tcPr>
          <w:p w:rsidR="00607DEA" w:rsidRPr="00E36DF6" w:rsidRDefault="00607DEA" w:rsidP="00E03787">
            <w:pPr>
              <w:spacing w:before="60" w:after="60"/>
              <w:jc w:val="both"/>
              <w:rPr>
                <w:rFonts w:ascii="Times New Roman" w:eastAsia="Times New Roman" w:hAnsi="Times New Roman" w:cs="Times New Roman"/>
                <w:b/>
                <w:sz w:val="26"/>
                <w:szCs w:val="26"/>
              </w:rPr>
            </w:pPr>
            <w:r w:rsidRPr="00E36DF6">
              <w:rPr>
                <w:rFonts w:ascii="Times New Roman" w:eastAsia="Times New Roman" w:hAnsi="Times New Roman" w:cs="Times New Roman"/>
                <w:b/>
                <w:sz w:val="26"/>
                <w:szCs w:val="26"/>
              </w:rPr>
              <w:t>Tỷ lệ % hỗ trợ</w:t>
            </w:r>
          </w:p>
        </w:tc>
        <w:tc>
          <w:tcPr>
            <w:tcW w:w="6804" w:type="dxa"/>
            <w:vMerge/>
            <w:shd w:val="clear" w:color="auto" w:fill="auto"/>
            <w:vAlign w:val="center"/>
          </w:tcPr>
          <w:p w:rsidR="00607DEA" w:rsidRPr="00E36DF6" w:rsidRDefault="00607DEA" w:rsidP="00E03787">
            <w:pPr>
              <w:pStyle w:val="NormalWeb"/>
              <w:shd w:val="clear" w:color="auto" w:fill="FFFFFF"/>
              <w:spacing w:before="60" w:beforeAutospacing="0" w:after="60" w:afterAutospacing="0"/>
              <w:jc w:val="both"/>
              <w:rPr>
                <w:b/>
                <w:sz w:val="26"/>
                <w:szCs w:val="26"/>
              </w:rPr>
            </w:pPr>
          </w:p>
        </w:tc>
      </w:tr>
      <w:tr w:rsidR="00607DEA" w:rsidRPr="00C4242B" w:rsidTr="00607DEA">
        <w:trPr>
          <w:trHeight w:val="522"/>
          <w:tblHeader/>
        </w:trPr>
        <w:tc>
          <w:tcPr>
            <w:tcW w:w="746" w:type="dxa"/>
            <w:shd w:val="clear" w:color="auto" w:fill="auto"/>
            <w:vAlign w:val="center"/>
          </w:tcPr>
          <w:p w:rsidR="00607DEA" w:rsidRPr="00E36DF6" w:rsidRDefault="00607DEA" w:rsidP="00E03787">
            <w:pPr>
              <w:spacing w:before="60" w:after="60"/>
              <w:jc w:val="center"/>
              <w:rPr>
                <w:rFonts w:ascii="Times New Roman" w:hAnsi="Times New Roman" w:cs="Times New Roman"/>
                <w:b/>
                <w:sz w:val="26"/>
                <w:szCs w:val="26"/>
              </w:rPr>
            </w:pPr>
            <w:r w:rsidRPr="00E36DF6">
              <w:rPr>
                <w:rFonts w:ascii="Times New Roman" w:hAnsi="Times New Roman" w:cs="Times New Roman"/>
                <w:b/>
                <w:sz w:val="26"/>
                <w:szCs w:val="26"/>
              </w:rPr>
              <w:t>3.</w:t>
            </w:r>
          </w:p>
        </w:tc>
        <w:tc>
          <w:tcPr>
            <w:tcW w:w="6767" w:type="dxa"/>
            <w:shd w:val="clear" w:color="auto" w:fill="auto"/>
            <w:vAlign w:val="center"/>
          </w:tcPr>
          <w:p w:rsidR="00607DEA" w:rsidRPr="00E36DF6" w:rsidRDefault="00607DEA" w:rsidP="00E03787">
            <w:pPr>
              <w:spacing w:before="60" w:after="60"/>
              <w:jc w:val="both"/>
              <w:rPr>
                <w:rFonts w:ascii="Times New Roman" w:eastAsia="Times New Roman" w:hAnsi="Times New Roman" w:cs="Times New Roman"/>
                <w:b/>
                <w:sz w:val="26"/>
                <w:szCs w:val="26"/>
              </w:rPr>
            </w:pPr>
            <w:r w:rsidRPr="00E36DF6">
              <w:rPr>
                <w:rFonts w:ascii="Times New Roman" w:eastAsia="Times New Roman" w:hAnsi="Times New Roman" w:cs="Times New Roman"/>
                <w:b/>
                <w:sz w:val="26"/>
                <w:szCs w:val="26"/>
              </w:rPr>
              <w:t>Mức hỗ trợ DNNVV tham gia cụm liên kết ngành, chuỗi giá trị</w:t>
            </w:r>
          </w:p>
        </w:tc>
        <w:tc>
          <w:tcPr>
            <w:tcW w:w="6804" w:type="dxa"/>
            <w:shd w:val="clear" w:color="auto" w:fill="auto"/>
            <w:vAlign w:val="center"/>
          </w:tcPr>
          <w:p w:rsidR="00607DEA" w:rsidRPr="00E36DF6" w:rsidRDefault="00607DEA" w:rsidP="00E03787">
            <w:pPr>
              <w:spacing w:before="60" w:after="60"/>
              <w:jc w:val="both"/>
              <w:rPr>
                <w:rFonts w:ascii="Times New Roman" w:eastAsia="Times New Roman" w:hAnsi="Times New Roman" w:cs="Times New Roman"/>
                <w:b/>
                <w:sz w:val="26"/>
                <w:szCs w:val="26"/>
              </w:rPr>
            </w:pPr>
          </w:p>
        </w:tc>
      </w:tr>
      <w:tr w:rsidR="00607DEA" w:rsidRPr="00C4242B" w:rsidTr="00607DEA">
        <w:trPr>
          <w:trHeight w:val="522"/>
          <w:tblHeader/>
        </w:trPr>
        <w:tc>
          <w:tcPr>
            <w:tcW w:w="746" w:type="dxa"/>
            <w:vAlign w:val="center"/>
          </w:tcPr>
          <w:p w:rsidR="00607DEA" w:rsidRPr="00C4242B" w:rsidRDefault="00607DEA" w:rsidP="00E03787">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t>a)</w:t>
            </w:r>
          </w:p>
        </w:tc>
        <w:tc>
          <w:tcPr>
            <w:tcW w:w="6767" w:type="dxa"/>
            <w:vAlign w:val="center"/>
          </w:tcPr>
          <w:p w:rsidR="00607DEA" w:rsidRPr="00C4242B" w:rsidRDefault="00607DEA" w:rsidP="00E03787">
            <w:pPr>
              <w:spacing w:before="60" w:after="60"/>
              <w:jc w:val="both"/>
              <w:rPr>
                <w:rFonts w:ascii="Times New Roman" w:eastAsia="Times New Roman" w:hAnsi="Times New Roman" w:cs="Times New Roman"/>
                <w:sz w:val="26"/>
                <w:szCs w:val="26"/>
              </w:rPr>
            </w:pPr>
            <w:r w:rsidRPr="00C4242B">
              <w:rPr>
                <w:rFonts w:ascii="Times New Roman" w:eastAsia="Times New Roman" w:hAnsi="Times New Roman" w:cs="Times New Roman"/>
                <w:sz w:val="26"/>
                <w:szCs w:val="26"/>
              </w:rPr>
              <w:t xml:space="preserve">Hỗ trợ 50% chi phí đối với các khóa đào tạo nâng cao trình độ công nghệ, kỹ thuật sản xuất chuyên biệt tại hiện trường nhưng không quá 30 triệu đồng trên 01 khóa đào tạo cho một </w:t>
            </w:r>
            <w:r w:rsidRPr="00C4242B">
              <w:rPr>
                <w:rFonts w:ascii="Times New Roman" w:hAnsi="Times New Roman" w:cs="Times New Roman"/>
                <w:sz w:val="26"/>
                <w:szCs w:val="26"/>
              </w:rPr>
              <w:t xml:space="preserve">doanh nghiệp </w:t>
            </w:r>
            <w:r w:rsidRPr="00C4242B">
              <w:rPr>
                <w:rFonts w:ascii="Times New Roman" w:eastAsia="Times New Roman" w:hAnsi="Times New Roman" w:cs="Times New Roman"/>
                <w:sz w:val="26"/>
                <w:szCs w:val="26"/>
              </w:rPr>
              <w:t>và không quá 01 khóa đào tạo trên năm.</w:t>
            </w:r>
          </w:p>
        </w:tc>
        <w:tc>
          <w:tcPr>
            <w:tcW w:w="6804" w:type="dxa"/>
            <w:vAlign w:val="center"/>
          </w:tcPr>
          <w:p w:rsidR="00607DEA" w:rsidRPr="00C4242B" w:rsidRDefault="00607DEA" w:rsidP="00E03787">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r w:rsidR="00607DEA" w:rsidRPr="00C4242B" w:rsidTr="00607DEA">
        <w:trPr>
          <w:trHeight w:val="522"/>
          <w:tblHeader/>
        </w:trPr>
        <w:tc>
          <w:tcPr>
            <w:tcW w:w="746" w:type="dxa"/>
            <w:vAlign w:val="center"/>
          </w:tcPr>
          <w:p w:rsidR="00607DEA" w:rsidRPr="00C4242B" w:rsidRDefault="00607DEA" w:rsidP="00E03787">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t>b)</w:t>
            </w:r>
          </w:p>
        </w:tc>
        <w:tc>
          <w:tcPr>
            <w:tcW w:w="6767" w:type="dxa"/>
            <w:vAlign w:val="center"/>
          </w:tcPr>
          <w:p w:rsidR="00607DEA" w:rsidRPr="00C4242B" w:rsidRDefault="00607DEA" w:rsidP="00E03787">
            <w:pPr>
              <w:spacing w:before="60" w:after="60"/>
              <w:jc w:val="both"/>
              <w:rPr>
                <w:rFonts w:ascii="Times New Roman" w:eastAsia="Times New Roman" w:hAnsi="Times New Roman" w:cs="Times New Roman"/>
                <w:sz w:val="26"/>
                <w:szCs w:val="26"/>
              </w:rPr>
            </w:pPr>
            <w:r w:rsidRPr="00C4242B">
              <w:rPr>
                <w:rFonts w:ascii="Times New Roman" w:eastAsia="Times New Roman" w:hAnsi="Times New Roman" w:cs="Times New Roman"/>
                <w:sz w:val="26"/>
                <w:szCs w:val="26"/>
              </w:rPr>
              <w:t>Hỗ trợ liên kết sản xuất, kinh doanh</w:t>
            </w:r>
          </w:p>
        </w:tc>
        <w:tc>
          <w:tcPr>
            <w:tcW w:w="6804" w:type="dxa"/>
            <w:vAlign w:val="center"/>
          </w:tcPr>
          <w:p w:rsidR="00607DEA" w:rsidRPr="00C4242B" w:rsidRDefault="00607DEA" w:rsidP="00E03787">
            <w:pPr>
              <w:spacing w:before="60" w:after="60"/>
              <w:jc w:val="both"/>
              <w:rPr>
                <w:rFonts w:ascii="Times New Roman" w:eastAsia="Times New Roman" w:hAnsi="Times New Roman" w:cs="Times New Roman"/>
                <w:sz w:val="26"/>
                <w:szCs w:val="26"/>
              </w:rPr>
            </w:pPr>
          </w:p>
        </w:tc>
      </w:tr>
      <w:tr w:rsidR="00607DEA" w:rsidRPr="00C4242B" w:rsidTr="00607DEA">
        <w:tc>
          <w:tcPr>
            <w:tcW w:w="746" w:type="dxa"/>
            <w:vAlign w:val="center"/>
          </w:tcPr>
          <w:p w:rsidR="00607DEA" w:rsidRPr="00C4242B" w:rsidRDefault="00607DEA" w:rsidP="00E03787">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607DEA" w:rsidP="00E03787">
            <w:pPr>
              <w:spacing w:before="60" w:after="60"/>
              <w:jc w:val="both"/>
              <w:rPr>
                <w:rFonts w:ascii="Times New Roman" w:eastAsia="Times New Roman" w:hAnsi="Times New Roman" w:cs="Times New Roman"/>
                <w:sz w:val="26"/>
                <w:szCs w:val="26"/>
              </w:rPr>
            </w:pPr>
            <w:r w:rsidRPr="0038074B">
              <w:rPr>
                <w:rFonts w:ascii="Times New Roman" w:eastAsia="Times New Roman" w:hAnsi="Times New Roman"/>
                <w:sz w:val="28"/>
                <w:szCs w:val="28"/>
              </w:rPr>
              <w:t xml:space="preserve">Hỗ trợ 100% giá trị hợp đồng tư vấn về thúc đẩy liên kết trong cụm liên kết ngành, chuỗi giá trị nhưng không quá </w:t>
            </w:r>
            <w:r w:rsidRPr="0038074B">
              <w:rPr>
                <w:rFonts w:ascii="Times New Roman" w:eastAsia="Times New Roman" w:hAnsi="Times New Roman"/>
                <w:color w:val="0000CC"/>
                <w:sz w:val="28"/>
                <w:szCs w:val="28"/>
              </w:rPr>
              <w:t>30 triệu đồng</w:t>
            </w:r>
            <w:r w:rsidRPr="0038074B">
              <w:rPr>
                <w:rFonts w:ascii="Times New Roman" w:eastAsia="Times New Roman" w:hAnsi="Times New Roman"/>
                <w:sz w:val="28"/>
                <w:szCs w:val="28"/>
              </w:rPr>
              <w:t xml:space="preserve"> trên một </w:t>
            </w:r>
            <w:r w:rsidRPr="0038074B">
              <w:rPr>
                <w:rFonts w:ascii="Times New Roman" w:hAnsi="Times New Roman"/>
                <w:sz w:val="28"/>
                <w:szCs w:val="28"/>
              </w:rPr>
              <w:t>doanh nghiệp</w:t>
            </w:r>
            <w:r w:rsidRPr="0038074B">
              <w:rPr>
                <w:rFonts w:ascii="Times New Roman" w:eastAsia="Times New Roman" w:hAnsi="Times New Roman"/>
                <w:sz w:val="28"/>
                <w:szCs w:val="28"/>
              </w:rPr>
              <w:t xml:space="preserve"> trên một cụm liên kết ngành, chuỗi giá trị</w:t>
            </w:r>
            <w:r w:rsidRPr="008F56D2">
              <w:rPr>
                <w:rFonts w:ascii="Times New Roman" w:eastAsia="Times New Roman" w:hAnsi="Times New Roman"/>
                <w:sz w:val="28"/>
                <w:szCs w:val="28"/>
              </w:rPr>
              <w:t>.</w:t>
            </w:r>
          </w:p>
        </w:tc>
        <w:tc>
          <w:tcPr>
            <w:tcW w:w="6804" w:type="dxa"/>
            <w:vAlign w:val="center"/>
          </w:tcPr>
          <w:p w:rsidR="00607DEA" w:rsidRPr="00C4242B" w:rsidRDefault="00607DEA" w:rsidP="00E03787">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Khoản 13, Điều 8, Thông tư 28/2018/TT-BTC ngày 28/3/2018: Chi hỗ trợ để hình thành cụm liên kết DN công nghiệp. Mức hỗ trợ tối đa 50% chi phí nhưng không quá </w:t>
            </w:r>
            <w:r w:rsidRPr="00C4242B">
              <w:rPr>
                <w:rFonts w:ascii="Times New Roman" w:hAnsi="Times New Roman" w:cs="Times New Roman"/>
                <w:b/>
                <w:sz w:val="26"/>
                <w:szCs w:val="26"/>
              </w:rPr>
              <w:t>150 triệu đồng/cụm liên kết</w:t>
            </w:r>
            <w:r w:rsidRPr="00C4242B">
              <w:rPr>
                <w:rFonts w:ascii="Times New Roman" w:hAnsi="Times New Roman" w:cs="Times New Roman"/>
                <w:sz w:val="26"/>
                <w:szCs w:val="26"/>
              </w:rPr>
              <w:t>.</w:t>
            </w:r>
          </w:p>
          <w:p w:rsidR="00607DEA" w:rsidRPr="00C4242B" w:rsidRDefault="00607DEA" w:rsidP="00E03787">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Gia Lai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 triệu đồng</w:t>
            </w:r>
            <w:r w:rsidRPr="0032079E">
              <w:rPr>
                <w:rFonts w:ascii="Times New Roman" w:hAnsi="Times New Roman" w:cs="Times New Roman"/>
                <w:sz w:val="26"/>
                <w:szCs w:val="26"/>
              </w:rPr>
              <w:t>/</w:t>
            </w:r>
            <w:r w:rsidRPr="003A062D">
              <w:rPr>
                <w:rFonts w:ascii="Times New Roman" w:hAnsi="Times New Roman" w:cs="Times New Roman"/>
                <w:sz w:val="26"/>
                <w:szCs w:val="26"/>
              </w:rPr>
              <w:t>doanh nghiệp</w:t>
            </w:r>
            <w:r w:rsidRPr="0032079E">
              <w:rPr>
                <w:rFonts w:ascii="Times New Roman" w:hAnsi="Times New Roman" w:cs="Times New Roman"/>
                <w:sz w:val="26"/>
                <w:szCs w:val="26"/>
              </w:rPr>
              <w:t>/năm</w:t>
            </w:r>
            <w:r w:rsidRPr="00C4242B">
              <w:rPr>
                <w:rFonts w:ascii="Times New Roman" w:hAnsi="Times New Roman" w:cs="Times New Roman"/>
                <w:b/>
                <w:sz w:val="26"/>
                <w:szCs w:val="26"/>
              </w:rPr>
              <w:t xml:space="preserve"> </w:t>
            </w:r>
            <w:r w:rsidRPr="00C4242B">
              <w:rPr>
                <w:rFonts w:ascii="Times New Roman" w:hAnsi="Times New Roman" w:cs="Times New Roman"/>
                <w:sz w:val="26"/>
                <w:szCs w:val="26"/>
              </w:rPr>
              <w:t>(QĐ: 765/QĐ-UBND ngay 30/7/2019).</w:t>
            </w:r>
          </w:p>
          <w:p w:rsidR="00607DEA" w:rsidRPr="00C4242B" w:rsidRDefault="00607DEA" w:rsidP="00E03787">
            <w:pPr>
              <w:spacing w:before="60" w:after="60"/>
              <w:jc w:val="both"/>
              <w:rPr>
                <w:rFonts w:ascii="Times New Roman" w:eastAsia="Times New Roman" w:hAnsi="Times New Roman" w:cs="Times New Roman"/>
                <w:sz w:val="26"/>
                <w:szCs w:val="26"/>
              </w:rPr>
            </w:pPr>
            <w:r w:rsidRPr="00C4242B">
              <w:rPr>
                <w:rFonts w:ascii="Times New Roman" w:hAnsi="Times New Roman" w:cs="Times New Roman"/>
                <w:sz w:val="26"/>
                <w:szCs w:val="26"/>
              </w:rPr>
              <w:t xml:space="preserve">- Tỉnh Sơn La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40 triệu đồng</w:t>
            </w:r>
            <w:r>
              <w:rPr>
                <w:rFonts w:ascii="Times New Roman" w:hAnsi="Times New Roman" w:cs="Times New Roman"/>
                <w:b/>
                <w:sz w:val="26"/>
                <w:szCs w:val="26"/>
              </w:rPr>
              <w:t>/</w:t>
            </w:r>
            <w:r w:rsidRPr="0038074B">
              <w:rPr>
                <w:rFonts w:ascii="Times New Roman" w:eastAsia="Times New Roman" w:hAnsi="Times New Roman"/>
                <w:sz w:val="28"/>
                <w:szCs w:val="28"/>
              </w:rPr>
              <w:t xml:space="preserve"> cụm liên kết ngành, chuỗi giá trị</w:t>
            </w:r>
            <w:r>
              <w:rPr>
                <w:rFonts w:ascii="Times New Roman" w:hAnsi="Times New Roman" w:cs="Times New Roman"/>
                <w:b/>
                <w:sz w:val="26"/>
                <w:szCs w:val="26"/>
              </w:rPr>
              <w:t xml:space="preserve"> </w:t>
            </w:r>
            <w:r w:rsidRPr="00C4242B">
              <w:rPr>
                <w:rFonts w:ascii="Times New Roman" w:hAnsi="Times New Roman" w:cs="Times New Roman"/>
                <w:sz w:val="26"/>
                <w:szCs w:val="26"/>
              </w:rPr>
              <w:t xml:space="preserve"> (QĐ: 1834/QĐ-UBND ngay 26/7/2019).</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lastRenderedPageBreak/>
              <w:t>-</w:t>
            </w:r>
          </w:p>
        </w:tc>
        <w:tc>
          <w:tcPr>
            <w:tcW w:w="6767" w:type="dxa"/>
            <w:vAlign w:val="center"/>
          </w:tcPr>
          <w:p w:rsidR="00607DEA" w:rsidRPr="00C4242B" w:rsidRDefault="00607DEA" w:rsidP="00AD2C81">
            <w:pPr>
              <w:tabs>
                <w:tab w:val="left" w:pos="1122"/>
              </w:tabs>
              <w:spacing w:before="60" w:after="60"/>
              <w:jc w:val="both"/>
              <w:rPr>
                <w:rFonts w:ascii="Times New Roman" w:hAnsi="Times New Roman" w:cs="Times New Roman"/>
                <w:sz w:val="26"/>
                <w:szCs w:val="26"/>
              </w:rPr>
            </w:pPr>
            <w:r w:rsidRPr="0038074B">
              <w:rPr>
                <w:rFonts w:ascii="Times New Roman" w:eastAsia="Times New Roman" w:hAnsi="Times New Roman"/>
                <w:sz w:val="28"/>
                <w:szCs w:val="28"/>
              </w:rPr>
              <w:t xml:space="preserve">Hỗ trợ 100% giá trị hợp đồng tư vấn về xây dựng các dự án liên kết kinh doanh nhằm thúc đẩy phát triển thị trường, nâng cao giá trị của sản phẩm, hàng hóa nhưng không quá </w:t>
            </w:r>
            <w:r w:rsidRPr="0038074B">
              <w:rPr>
                <w:rFonts w:ascii="Times New Roman" w:eastAsia="Times New Roman" w:hAnsi="Times New Roman"/>
                <w:color w:val="0000CC"/>
                <w:sz w:val="28"/>
                <w:szCs w:val="28"/>
              </w:rPr>
              <w:t>40 triệu đồng</w:t>
            </w:r>
            <w:r w:rsidRPr="0038074B">
              <w:rPr>
                <w:rFonts w:ascii="Times New Roman" w:eastAsia="Times New Roman" w:hAnsi="Times New Roman"/>
                <w:sz w:val="28"/>
                <w:szCs w:val="28"/>
              </w:rPr>
              <w:t xml:space="preserve"> trên một </w:t>
            </w:r>
            <w:r w:rsidRPr="0038074B">
              <w:rPr>
                <w:rFonts w:ascii="Times New Roman" w:hAnsi="Times New Roman"/>
                <w:sz w:val="28"/>
                <w:szCs w:val="28"/>
              </w:rPr>
              <w:t xml:space="preserve">doanh nghiệp </w:t>
            </w:r>
            <w:r w:rsidRPr="0038074B">
              <w:rPr>
                <w:rFonts w:ascii="Times New Roman" w:eastAsia="Times New Roman" w:hAnsi="Times New Roman"/>
                <w:sz w:val="28"/>
                <w:szCs w:val="28"/>
              </w:rPr>
              <w:t>trên một dự án liên kết.</w:t>
            </w:r>
          </w:p>
        </w:tc>
        <w:tc>
          <w:tcPr>
            <w:tcW w:w="6804"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Theo Khoản 1, Điều 5 Quyết định số 38/2019/QĐ-UBND ngày 19/7/2019 về Chính sách hỗ trợ liên kết SX và tiêu thụ sản phẩm nông nghiệp: Hỗ trợ 100% chi phí tư vấn xây dựng liên kết, tối đa không quá </w:t>
            </w:r>
            <w:r w:rsidRPr="00C4242B">
              <w:rPr>
                <w:rFonts w:ascii="Times New Roman" w:hAnsi="Times New Roman" w:cs="Times New Roman"/>
                <w:b/>
                <w:sz w:val="26"/>
                <w:szCs w:val="26"/>
              </w:rPr>
              <w:t>300 triệu đồng</w:t>
            </w:r>
            <w:r w:rsidRPr="00C4242B">
              <w:rPr>
                <w:rFonts w:ascii="Times New Roman" w:hAnsi="Times New Roman" w:cs="Times New Roman"/>
                <w:sz w:val="26"/>
                <w:szCs w:val="26"/>
              </w:rPr>
              <w:t xml:space="preserve">, bao gồm tư vấn, nghiên cứu để xây dựng hợp đồng liên kết, </w:t>
            </w:r>
            <w:r w:rsidRPr="00C4242B">
              <w:rPr>
                <w:rFonts w:ascii="Times New Roman" w:hAnsi="Times New Roman" w:cs="Times New Roman"/>
                <w:b/>
                <w:sz w:val="26"/>
                <w:szCs w:val="26"/>
              </w:rPr>
              <w:t>dự án liên kết</w:t>
            </w:r>
            <w:r w:rsidRPr="00C4242B">
              <w:rPr>
                <w:rFonts w:ascii="Times New Roman" w:hAnsi="Times New Roman" w:cs="Times New Roman"/>
                <w:sz w:val="26"/>
                <w:szCs w:val="26"/>
              </w:rPr>
              <w:t>, phương án, kế hoạch SXKD, phát triển thị trường.</w:t>
            </w:r>
          </w:p>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Gia Lai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 triệu đồng</w:t>
            </w:r>
            <w:r w:rsidRPr="003A062D">
              <w:rPr>
                <w:rFonts w:ascii="Times New Roman" w:hAnsi="Times New Roman" w:cs="Times New Roman"/>
                <w:sz w:val="26"/>
                <w:szCs w:val="26"/>
              </w:rPr>
              <w:t>/doanh nghiệp</w:t>
            </w:r>
            <w:r w:rsidRPr="00C4242B">
              <w:rPr>
                <w:rFonts w:ascii="Times New Roman" w:hAnsi="Times New Roman" w:cs="Times New Roman"/>
                <w:sz w:val="26"/>
                <w:szCs w:val="26"/>
              </w:rPr>
              <w:t xml:space="preserve"> (QĐ: 765/QĐ-UBND ngay 30/7/2019).</w:t>
            </w:r>
          </w:p>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Sơn La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100 triệu đồng</w:t>
            </w:r>
            <w:r w:rsidRPr="003A062D">
              <w:rPr>
                <w:rFonts w:ascii="Times New Roman" w:hAnsi="Times New Roman" w:cs="Times New Roman"/>
                <w:sz w:val="26"/>
                <w:szCs w:val="26"/>
              </w:rPr>
              <w:t>/dự án</w:t>
            </w:r>
            <w:r w:rsidRPr="00C4242B">
              <w:rPr>
                <w:rFonts w:ascii="Times New Roman" w:hAnsi="Times New Roman" w:cs="Times New Roman"/>
                <w:b/>
                <w:sz w:val="26"/>
                <w:szCs w:val="26"/>
              </w:rPr>
              <w:t xml:space="preserve"> </w:t>
            </w:r>
            <w:r w:rsidRPr="00C4242B">
              <w:rPr>
                <w:rFonts w:ascii="Times New Roman" w:hAnsi="Times New Roman" w:cs="Times New Roman"/>
                <w:sz w:val="26"/>
                <w:szCs w:val="26"/>
              </w:rPr>
              <w:t>(QĐ: 1834/QĐ-UBND ngay 26/7/2019).</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t>c)</w:t>
            </w:r>
          </w:p>
        </w:tc>
        <w:tc>
          <w:tcPr>
            <w:tcW w:w="6767"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eastAsia="Times New Roman" w:hAnsi="Times New Roman" w:cs="Times New Roman"/>
                <w:sz w:val="26"/>
                <w:szCs w:val="26"/>
              </w:rPr>
              <w:t>Hỗ trợ phát triển thương hiệu, mở rộng thị trường</w:t>
            </w:r>
          </w:p>
        </w:tc>
        <w:tc>
          <w:tcPr>
            <w:tcW w:w="6804" w:type="dxa"/>
            <w:vAlign w:val="center"/>
          </w:tcPr>
          <w:p w:rsidR="00607DEA" w:rsidRPr="00C4242B" w:rsidRDefault="00607DEA" w:rsidP="00AD2C81">
            <w:pPr>
              <w:spacing w:before="60" w:after="60"/>
              <w:jc w:val="both"/>
              <w:rPr>
                <w:rFonts w:ascii="Times New Roman" w:hAnsi="Times New Roman" w:cs="Times New Roman"/>
                <w:sz w:val="26"/>
                <w:szCs w:val="26"/>
              </w:rPr>
            </w:pP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t>-</w:t>
            </w:r>
          </w:p>
        </w:tc>
        <w:tc>
          <w:tcPr>
            <w:tcW w:w="6767" w:type="dxa"/>
            <w:vAlign w:val="center"/>
          </w:tcPr>
          <w:p w:rsidR="00607DEA" w:rsidRPr="00C4242B" w:rsidRDefault="00173953" w:rsidP="00173953">
            <w:pPr>
              <w:spacing w:before="60" w:after="60"/>
              <w:jc w:val="both"/>
              <w:rPr>
                <w:rFonts w:ascii="Times New Roman" w:hAnsi="Times New Roman" w:cs="Times New Roman"/>
                <w:sz w:val="26"/>
                <w:szCs w:val="26"/>
              </w:rPr>
            </w:pPr>
            <w:r w:rsidRPr="00906A26">
              <w:rPr>
                <w:rFonts w:ascii="Times New Roman" w:hAnsi="Times New Roman"/>
                <w:sz w:val="26"/>
                <w:szCs w:val="28"/>
                <w:shd w:val="clear" w:color="auto" w:fill="FFFFFF"/>
              </w:rPr>
              <w:t xml:space="preserve">Hỗ trợ 100% chi phí gian hàng tại Hội trợ triển lãm xúc tiến thương mại trong nước và quốc tế. Mức hỗ trợ tối đa không quá 20 triệu đồng trên 01 lần trên 01 doanh nghiệp tại hội chợ tổ chức trong tỉnh; 40 triệu đồng trên 01 lần trên 01 doanh nghiệp đối với hội chợ tổ chức ngoài tỉnh; 150 triệu đồng trên 01 lần trên 01 doanh nghiệp đối với hội chợ tổ chức tại nước ngoài. </w:t>
            </w:r>
          </w:p>
        </w:tc>
        <w:tc>
          <w:tcPr>
            <w:tcW w:w="6804" w:type="dxa"/>
            <w:vAlign w:val="center"/>
          </w:tcPr>
          <w:p w:rsidR="00173953" w:rsidRPr="00C4242B" w:rsidRDefault="00607DEA" w:rsidP="00EB4A4E">
            <w:pPr>
              <w:spacing w:before="60" w:after="60"/>
              <w:jc w:val="both"/>
              <w:rPr>
                <w:rFonts w:ascii="Times New Roman" w:hAnsi="Times New Roman" w:cs="Times New Roman"/>
                <w:sz w:val="26"/>
                <w:szCs w:val="26"/>
              </w:rPr>
            </w:pPr>
            <w:r w:rsidRPr="00C4242B">
              <w:rPr>
                <w:rFonts w:ascii="Times New Roman" w:hAnsi="Times New Roman" w:cs="Times New Roman"/>
                <w:sz w:val="26"/>
                <w:szCs w:val="26"/>
                <w:shd w:val="clear" w:color="auto" w:fill="FFFFFF"/>
              </w:rPr>
              <w:t>Quyết định số 77/2016/QĐ-UBND ngày 19/12/2016 của UBND tỉnh về việc ban hành Quy chế xây dựng, quản lý và thực hiện Chương tình xúc tiến thương mại tỉnh Bình Định</w:t>
            </w:r>
            <w:r w:rsidR="00173953">
              <w:rPr>
                <w:rFonts w:ascii="Times New Roman" w:hAnsi="Times New Roman" w:cs="Times New Roman"/>
                <w:sz w:val="26"/>
                <w:szCs w:val="26"/>
                <w:shd w:val="clear" w:color="auto" w:fill="FFFFFF"/>
              </w:rPr>
              <w:t xml:space="preserve">: Hỗ trợ </w:t>
            </w:r>
            <w:r w:rsidR="00173953" w:rsidRPr="00D91108">
              <w:rPr>
                <w:rFonts w:ascii="Times New Roman" w:hAnsi="Times New Roman"/>
                <w:sz w:val="28"/>
                <w:szCs w:val="28"/>
                <w:shd w:val="clear" w:color="auto" w:fill="FFFFFF"/>
              </w:rPr>
              <w:t xml:space="preserve">tối đa không quá </w:t>
            </w:r>
            <w:r w:rsidR="00173953" w:rsidRPr="00173953">
              <w:rPr>
                <w:rFonts w:ascii="Times New Roman" w:hAnsi="Times New Roman"/>
                <w:b/>
                <w:sz w:val="28"/>
                <w:szCs w:val="28"/>
                <w:shd w:val="clear" w:color="auto" w:fill="FFFFFF"/>
              </w:rPr>
              <w:t>10 triệu đồng</w:t>
            </w:r>
            <w:r w:rsidR="00173953">
              <w:rPr>
                <w:rFonts w:ascii="Times New Roman" w:hAnsi="Times New Roman"/>
                <w:sz w:val="28"/>
                <w:szCs w:val="28"/>
                <w:shd w:val="clear" w:color="auto" w:fill="FFFFFF"/>
              </w:rPr>
              <w:t xml:space="preserve"> trên</w:t>
            </w:r>
            <w:r w:rsidR="00173953" w:rsidRPr="00D91108">
              <w:rPr>
                <w:rFonts w:ascii="Times New Roman" w:hAnsi="Times New Roman"/>
                <w:sz w:val="28"/>
                <w:szCs w:val="28"/>
                <w:shd w:val="clear" w:color="auto" w:fill="FFFFFF"/>
              </w:rPr>
              <w:t xml:space="preserve"> 01 lần</w:t>
            </w:r>
            <w:r w:rsidR="00173953">
              <w:rPr>
                <w:rFonts w:ascii="Times New Roman" w:hAnsi="Times New Roman"/>
                <w:sz w:val="28"/>
                <w:szCs w:val="28"/>
                <w:shd w:val="clear" w:color="auto" w:fill="FFFFFF"/>
              </w:rPr>
              <w:t xml:space="preserve"> trên</w:t>
            </w:r>
            <w:r w:rsidR="00173953" w:rsidRPr="00D91108">
              <w:rPr>
                <w:rFonts w:ascii="Times New Roman" w:hAnsi="Times New Roman"/>
                <w:sz w:val="28"/>
                <w:szCs w:val="28"/>
                <w:shd w:val="clear" w:color="auto" w:fill="FFFFFF"/>
              </w:rPr>
              <w:t xml:space="preserve"> 01 doanh nghiệp tại hội chợ tổ chức trong tỉnh</w:t>
            </w:r>
            <w:r w:rsidR="00173953">
              <w:rPr>
                <w:rFonts w:ascii="Times New Roman" w:hAnsi="Times New Roman"/>
                <w:sz w:val="28"/>
                <w:szCs w:val="28"/>
                <w:shd w:val="clear" w:color="auto" w:fill="FFFFFF"/>
              </w:rPr>
              <w:t xml:space="preserve"> (tương ứng 50% chi phí)</w:t>
            </w:r>
            <w:r w:rsidR="00173953" w:rsidRPr="00D91108">
              <w:rPr>
                <w:rFonts w:ascii="Times New Roman" w:hAnsi="Times New Roman"/>
                <w:sz w:val="28"/>
                <w:szCs w:val="28"/>
                <w:shd w:val="clear" w:color="auto" w:fill="FFFFFF"/>
              </w:rPr>
              <w:t xml:space="preserve">; </w:t>
            </w:r>
            <w:r w:rsidR="00173953" w:rsidRPr="00173953">
              <w:rPr>
                <w:rFonts w:ascii="Times New Roman" w:hAnsi="Times New Roman"/>
                <w:b/>
                <w:sz w:val="28"/>
                <w:szCs w:val="28"/>
                <w:shd w:val="clear" w:color="auto" w:fill="FFFFFF"/>
              </w:rPr>
              <w:t>20 triệu đồng</w:t>
            </w:r>
            <w:r w:rsidR="00173953">
              <w:rPr>
                <w:rFonts w:ascii="Times New Roman" w:hAnsi="Times New Roman"/>
                <w:sz w:val="28"/>
                <w:szCs w:val="28"/>
                <w:shd w:val="clear" w:color="auto" w:fill="FFFFFF"/>
              </w:rPr>
              <w:t xml:space="preserve"> trên</w:t>
            </w:r>
            <w:r w:rsidR="00173953" w:rsidRPr="00D91108">
              <w:rPr>
                <w:rFonts w:ascii="Times New Roman" w:hAnsi="Times New Roman"/>
                <w:sz w:val="28"/>
                <w:szCs w:val="28"/>
                <w:shd w:val="clear" w:color="auto" w:fill="FFFFFF"/>
              </w:rPr>
              <w:t xml:space="preserve"> 01 lần</w:t>
            </w:r>
            <w:r w:rsidR="00173953">
              <w:rPr>
                <w:rFonts w:ascii="Times New Roman" w:hAnsi="Times New Roman"/>
                <w:sz w:val="28"/>
                <w:szCs w:val="28"/>
                <w:shd w:val="clear" w:color="auto" w:fill="FFFFFF"/>
              </w:rPr>
              <w:t xml:space="preserve"> trên</w:t>
            </w:r>
            <w:r w:rsidR="00173953" w:rsidRPr="00D91108">
              <w:rPr>
                <w:rFonts w:ascii="Times New Roman" w:hAnsi="Times New Roman"/>
                <w:sz w:val="28"/>
                <w:szCs w:val="28"/>
                <w:shd w:val="clear" w:color="auto" w:fill="FFFFFF"/>
              </w:rPr>
              <w:t xml:space="preserve"> 01 doanh nghiệp đối với hội chợ tổ chức ngoài tỉnh</w:t>
            </w:r>
            <w:r w:rsidR="00173953">
              <w:rPr>
                <w:rFonts w:ascii="Times New Roman" w:hAnsi="Times New Roman"/>
                <w:sz w:val="28"/>
                <w:szCs w:val="28"/>
                <w:shd w:val="clear" w:color="auto" w:fill="FFFFFF"/>
              </w:rPr>
              <w:t xml:space="preserve"> (tương ứng 50% chi phí)</w:t>
            </w:r>
            <w:r w:rsidR="00173953" w:rsidRPr="00D91108">
              <w:rPr>
                <w:rFonts w:ascii="Times New Roman" w:hAnsi="Times New Roman"/>
                <w:sz w:val="28"/>
                <w:szCs w:val="28"/>
                <w:shd w:val="clear" w:color="auto" w:fill="FFFFFF"/>
              </w:rPr>
              <w:t xml:space="preserve">; </w:t>
            </w:r>
            <w:r w:rsidR="00173953" w:rsidRPr="00173953">
              <w:rPr>
                <w:rFonts w:ascii="Times New Roman" w:hAnsi="Times New Roman"/>
                <w:b/>
                <w:sz w:val="28"/>
                <w:szCs w:val="28"/>
                <w:shd w:val="clear" w:color="auto" w:fill="FFFFFF"/>
              </w:rPr>
              <w:t>150 triệu đồng</w:t>
            </w:r>
            <w:r w:rsidR="00173953">
              <w:rPr>
                <w:rFonts w:ascii="Times New Roman" w:hAnsi="Times New Roman"/>
                <w:sz w:val="28"/>
                <w:szCs w:val="28"/>
                <w:shd w:val="clear" w:color="auto" w:fill="FFFFFF"/>
              </w:rPr>
              <w:t xml:space="preserve"> trên</w:t>
            </w:r>
            <w:r w:rsidR="00173953" w:rsidRPr="00D91108">
              <w:rPr>
                <w:rFonts w:ascii="Times New Roman" w:hAnsi="Times New Roman"/>
                <w:sz w:val="28"/>
                <w:szCs w:val="28"/>
                <w:shd w:val="clear" w:color="auto" w:fill="FFFFFF"/>
              </w:rPr>
              <w:t xml:space="preserve"> 01 lầ</w:t>
            </w:r>
            <w:r w:rsidR="00173953">
              <w:rPr>
                <w:rFonts w:ascii="Times New Roman" w:hAnsi="Times New Roman"/>
                <w:sz w:val="28"/>
                <w:szCs w:val="28"/>
                <w:shd w:val="clear" w:color="auto" w:fill="FFFFFF"/>
              </w:rPr>
              <w:t>n trên</w:t>
            </w:r>
            <w:r w:rsidR="00173953" w:rsidRPr="00D91108">
              <w:rPr>
                <w:rFonts w:ascii="Times New Roman" w:hAnsi="Times New Roman"/>
                <w:sz w:val="28"/>
                <w:szCs w:val="28"/>
                <w:shd w:val="clear" w:color="auto" w:fill="FFFFFF"/>
              </w:rPr>
              <w:t xml:space="preserve"> 01 doanh nghiệp đối với hội chợ tổ chức tại nước ngoài</w:t>
            </w:r>
            <w:r w:rsidR="00173953">
              <w:rPr>
                <w:rFonts w:ascii="Times New Roman" w:hAnsi="Times New Roman"/>
                <w:sz w:val="28"/>
                <w:szCs w:val="28"/>
                <w:shd w:val="clear" w:color="auto" w:fill="FFFFFF"/>
              </w:rPr>
              <w:t xml:space="preserve"> (tương ứng 100% chi phí)</w:t>
            </w:r>
            <w:r w:rsidR="00173953" w:rsidRPr="00D91108">
              <w:rPr>
                <w:rFonts w:ascii="Times New Roman" w:hAnsi="Times New Roman"/>
                <w:sz w:val="28"/>
                <w:szCs w:val="28"/>
                <w:shd w:val="clear" w:color="auto" w:fill="FFFFFF"/>
              </w:rPr>
              <w:t>.</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t>-</w:t>
            </w:r>
          </w:p>
        </w:tc>
        <w:tc>
          <w:tcPr>
            <w:tcW w:w="6767" w:type="dxa"/>
            <w:vAlign w:val="center"/>
          </w:tcPr>
          <w:p w:rsidR="00607DEA" w:rsidRPr="00C4242B" w:rsidRDefault="005B19E2" w:rsidP="00AD2C81">
            <w:pPr>
              <w:spacing w:before="60" w:after="60"/>
              <w:jc w:val="both"/>
              <w:rPr>
                <w:rFonts w:ascii="Times New Roman" w:hAnsi="Times New Roman" w:cs="Times New Roman"/>
                <w:bCs/>
                <w:sz w:val="26"/>
                <w:szCs w:val="26"/>
                <w:lang w:val="it-IT"/>
              </w:rPr>
            </w:pPr>
            <w:r w:rsidRPr="005B19E2">
              <w:rPr>
                <w:rFonts w:ascii="Times New Roman" w:eastAsia="Times New Roman" w:hAnsi="Times New Roman"/>
                <w:sz w:val="26"/>
                <w:szCs w:val="28"/>
              </w:rPr>
              <w:t xml:space="preserve">Hỗ trợ 100% giá trị hợp đồng tư vấn về nhãn hiệu, tên thương mại, chỉ dẫn địa lý, bí mật kinh doanh nhưng không quá </w:t>
            </w:r>
            <w:r w:rsidRPr="005B19E2">
              <w:rPr>
                <w:rFonts w:ascii="Times New Roman" w:eastAsia="Times New Roman" w:hAnsi="Times New Roman"/>
                <w:color w:val="0000CC"/>
                <w:sz w:val="26"/>
                <w:szCs w:val="28"/>
              </w:rPr>
              <w:t>10 triệu đồng</w:t>
            </w:r>
            <w:r w:rsidRPr="005B19E2">
              <w:rPr>
                <w:rFonts w:ascii="Times New Roman" w:eastAsia="Times New Roman" w:hAnsi="Times New Roman"/>
                <w:sz w:val="26"/>
                <w:szCs w:val="28"/>
              </w:rPr>
              <w:t xml:space="preserve"> trên một nhãn hiệu, tên thương mại, chỉ dẫn địa lý, bí mật kinh doanh</w:t>
            </w:r>
          </w:p>
        </w:tc>
        <w:tc>
          <w:tcPr>
            <w:tcW w:w="6804"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Khoản 9, Điều 8, Thông tư 28/2018/TT-BTC ngày 28/3/2018: Chi hỗ trợ xây dựng và đăng ký nhãn hiệu đối với các sản phẩm công nghiệp nông thôn. Mức hỗ trợ tối đa không quá </w:t>
            </w:r>
            <w:r w:rsidRPr="00C4242B">
              <w:rPr>
                <w:rFonts w:ascii="Times New Roman" w:hAnsi="Times New Roman" w:cs="Times New Roman"/>
                <w:b/>
                <w:sz w:val="26"/>
                <w:szCs w:val="26"/>
              </w:rPr>
              <w:t>35 triệu đồng/nhãn hiệu</w:t>
            </w:r>
            <w:r w:rsidRPr="00C4242B">
              <w:rPr>
                <w:rFonts w:ascii="Times New Roman" w:hAnsi="Times New Roman" w:cs="Times New Roman"/>
                <w:sz w:val="26"/>
                <w:szCs w:val="26"/>
              </w:rPr>
              <w:t>.</w:t>
            </w:r>
          </w:p>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Gia Lai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 triệu đồng</w:t>
            </w:r>
            <w:r w:rsidR="006D53C5" w:rsidRPr="006D53C5">
              <w:rPr>
                <w:rFonts w:ascii="Times New Roman" w:hAnsi="Times New Roman" w:cs="Times New Roman"/>
                <w:sz w:val="26"/>
                <w:szCs w:val="26"/>
              </w:rPr>
              <w:t>/doanh nghiệp</w:t>
            </w:r>
            <w:r w:rsidRPr="00C4242B">
              <w:rPr>
                <w:rFonts w:ascii="Times New Roman" w:hAnsi="Times New Roman" w:cs="Times New Roman"/>
                <w:sz w:val="26"/>
                <w:szCs w:val="26"/>
              </w:rPr>
              <w:t xml:space="preserve"> (QĐ: 765/QĐ-UBND ngay 30/7/2019).</w:t>
            </w:r>
          </w:p>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lastRenderedPageBreak/>
              <w:t xml:space="preserve">- Tỉnh Sơn La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5 triệu đồng</w:t>
            </w:r>
            <w:r w:rsidR="006D53C5">
              <w:rPr>
                <w:rFonts w:ascii="Times New Roman" w:hAnsi="Times New Roman" w:cs="Times New Roman"/>
                <w:sz w:val="26"/>
                <w:szCs w:val="26"/>
              </w:rPr>
              <w:t>/đối tượng</w:t>
            </w:r>
            <w:r w:rsidRPr="00C4242B">
              <w:rPr>
                <w:rFonts w:ascii="Times New Roman" w:hAnsi="Times New Roman" w:cs="Times New Roman"/>
                <w:b/>
                <w:sz w:val="26"/>
                <w:szCs w:val="26"/>
              </w:rPr>
              <w:t xml:space="preserve"> </w:t>
            </w:r>
            <w:r w:rsidRPr="00C4242B">
              <w:rPr>
                <w:rFonts w:ascii="Times New Roman" w:hAnsi="Times New Roman" w:cs="Times New Roman"/>
                <w:sz w:val="26"/>
                <w:szCs w:val="26"/>
              </w:rPr>
              <w:t>(QĐ: 1834/QĐ-UBND ngay 26/7/2019).</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lastRenderedPageBreak/>
              <w:t>-</w:t>
            </w:r>
          </w:p>
        </w:tc>
        <w:tc>
          <w:tcPr>
            <w:tcW w:w="6767"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eastAsia="Times New Roman" w:hAnsi="Times New Roman" w:cs="Times New Roman"/>
                <w:sz w:val="26"/>
                <w:szCs w:val="26"/>
              </w:rPr>
              <w:t>Hỗ trợ 100% chi phí hợp đồng tìm kiếm thông tin, quảng bá sản phẩm, phát triển thương hiệu chuỗi giá trị và cụm liên kết ngành nhưng không quá 20 triệu đồng trên một hợp đồng và không quá một hợp đồng trên năm.</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sz w:val="26"/>
                <w:szCs w:val="26"/>
              </w:rPr>
            </w:pPr>
            <w:r w:rsidRPr="00C4242B">
              <w:rPr>
                <w:rFonts w:ascii="Times New Roman" w:hAnsi="Times New Roman" w:cs="Times New Roman"/>
                <w:sz w:val="26"/>
                <w:szCs w:val="26"/>
              </w:rPr>
              <w:t>d)</w:t>
            </w:r>
          </w:p>
        </w:tc>
        <w:tc>
          <w:tcPr>
            <w:tcW w:w="6767"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z w:val="26"/>
                <w:szCs w:val="26"/>
              </w:rPr>
              <w:t>Tư vấn về tiêu chuẩn, quy chuẩn kỹ thuật, đo lường, chất lượng</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z w:val="26"/>
                <w:szCs w:val="26"/>
              </w:rPr>
              <w:t>Cung cấp thông tin miễn phí về hệ thống các tiêu chuẩn, quy chuẩn kỹ thuật trong nước và quốc tế thuộc lĩnh vực sản xuất, kinh doanh của doanh nghiệp tham gia cụm liên kết ngành, chuỗi giá trị</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F95E70" w:rsidP="00AD2C81">
            <w:pPr>
              <w:pStyle w:val="NormalWeb"/>
              <w:shd w:val="clear" w:color="auto" w:fill="FFFFFF"/>
              <w:spacing w:before="60" w:beforeAutospacing="0" w:after="60" w:afterAutospacing="0"/>
              <w:jc w:val="both"/>
              <w:rPr>
                <w:sz w:val="26"/>
                <w:szCs w:val="26"/>
              </w:rPr>
            </w:pPr>
            <w:r w:rsidRPr="00F95E70">
              <w:rPr>
                <w:spacing w:val="-4"/>
                <w:sz w:val="26"/>
                <w:szCs w:val="28"/>
              </w:rPr>
              <w:t xml:space="preserve">Hỗ trợ 100% giá trị hợp đồng tư vấn để </w:t>
            </w:r>
            <w:r w:rsidRPr="00F95E70">
              <w:rPr>
                <w:sz w:val="26"/>
                <w:szCs w:val="28"/>
              </w:rPr>
              <w:t xml:space="preserve">doanh nghiệp </w:t>
            </w:r>
            <w:r w:rsidRPr="00F95E70">
              <w:rPr>
                <w:spacing w:val="-4"/>
                <w:sz w:val="26"/>
                <w:szCs w:val="28"/>
              </w:rPr>
              <w:t xml:space="preserve">xây dựng tiêu chuẩn cơ sở nhưng không quá </w:t>
            </w:r>
            <w:r w:rsidRPr="00F95E70">
              <w:rPr>
                <w:color w:val="0000CC"/>
                <w:spacing w:val="-4"/>
                <w:sz w:val="26"/>
                <w:szCs w:val="28"/>
              </w:rPr>
              <w:t>10 triệu đồng</w:t>
            </w:r>
            <w:r w:rsidRPr="00F95E70">
              <w:rPr>
                <w:spacing w:val="-4"/>
                <w:sz w:val="26"/>
                <w:szCs w:val="28"/>
              </w:rPr>
              <w:t xml:space="preserve"> trên một tiêu chuẩn cơ sở</w:t>
            </w:r>
            <w:r w:rsidR="00607DEA" w:rsidRPr="00C4242B">
              <w:rPr>
                <w:sz w:val="26"/>
                <w:szCs w:val="26"/>
              </w:rPr>
              <w:t>.</w:t>
            </w:r>
          </w:p>
        </w:tc>
        <w:tc>
          <w:tcPr>
            <w:tcW w:w="6804"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Gia Lai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 triệu đồng</w:t>
            </w:r>
            <w:r w:rsidR="006904F6" w:rsidRPr="0032079E">
              <w:rPr>
                <w:rFonts w:ascii="Times New Roman" w:hAnsi="Times New Roman" w:cs="Times New Roman"/>
                <w:sz w:val="26"/>
                <w:szCs w:val="26"/>
              </w:rPr>
              <w:t>/</w:t>
            </w:r>
            <w:r w:rsidR="006904F6" w:rsidRPr="003A062D">
              <w:rPr>
                <w:rFonts w:ascii="Times New Roman" w:hAnsi="Times New Roman" w:cs="Times New Roman"/>
                <w:sz w:val="26"/>
                <w:szCs w:val="26"/>
              </w:rPr>
              <w:t>doanh nghiệp</w:t>
            </w:r>
            <w:r w:rsidR="006904F6" w:rsidRPr="0032079E">
              <w:rPr>
                <w:rFonts w:ascii="Times New Roman" w:hAnsi="Times New Roman" w:cs="Times New Roman"/>
                <w:sz w:val="26"/>
                <w:szCs w:val="26"/>
              </w:rPr>
              <w:t>/năm</w:t>
            </w:r>
            <w:r w:rsidRPr="00C4242B">
              <w:rPr>
                <w:rFonts w:ascii="Times New Roman" w:hAnsi="Times New Roman" w:cs="Times New Roman"/>
                <w:sz w:val="26"/>
                <w:szCs w:val="26"/>
              </w:rPr>
              <w:t xml:space="preserve"> (QĐ: 765/QĐ-UBND ngay 30/7/2019).</w:t>
            </w:r>
          </w:p>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z w:val="26"/>
                <w:szCs w:val="26"/>
              </w:rPr>
              <w:t>- Tỉnh Sơn La hỗ trợ tối đa không quá</w:t>
            </w:r>
            <w:r w:rsidRPr="00C4242B">
              <w:rPr>
                <w:b/>
                <w:sz w:val="26"/>
                <w:szCs w:val="26"/>
              </w:rPr>
              <w:t xml:space="preserve"> 10 triệu đồng</w:t>
            </w:r>
            <w:r w:rsidR="006904F6">
              <w:rPr>
                <w:sz w:val="26"/>
                <w:szCs w:val="26"/>
              </w:rPr>
              <w:t>/tiêu chuẩn cơ sở</w:t>
            </w:r>
            <w:r w:rsidRPr="00C4242B">
              <w:rPr>
                <w:b/>
                <w:sz w:val="26"/>
                <w:szCs w:val="26"/>
              </w:rPr>
              <w:t xml:space="preserve"> </w:t>
            </w:r>
            <w:r w:rsidRPr="00C4242B">
              <w:rPr>
                <w:sz w:val="26"/>
                <w:szCs w:val="26"/>
              </w:rPr>
              <w:t>(QĐ: 1834/QĐ-UBND ngay 26/7/2019).</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983BF9" w:rsidP="00AD2C81">
            <w:pPr>
              <w:pStyle w:val="NormalWeb"/>
              <w:shd w:val="clear" w:color="auto" w:fill="FFFFFF"/>
              <w:spacing w:before="60" w:beforeAutospacing="0" w:after="60" w:afterAutospacing="0"/>
              <w:jc w:val="both"/>
              <w:rPr>
                <w:sz w:val="26"/>
                <w:szCs w:val="26"/>
              </w:rPr>
            </w:pPr>
            <w:r w:rsidRPr="00983BF9">
              <w:rPr>
                <w:color w:val="0000CC"/>
                <w:spacing w:val="-4"/>
                <w:sz w:val="26"/>
                <w:szCs w:val="28"/>
              </w:rPr>
              <w:t>Hỗ trợ</w:t>
            </w:r>
            <w:r w:rsidRPr="00983BF9">
              <w:rPr>
                <w:color w:val="FF0000"/>
                <w:sz w:val="26"/>
                <w:szCs w:val="28"/>
              </w:rPr>
              <w:t xml:space="preserve"> </w:t>
            </w:r>
            <w:r w:rsidRPr="00983BF9">
              <w:rPr>
                <w:sz w:val="26"/>
                <w:szCs w:val="28"/>
              </w:rPr>
              <w:t xml:space="preserve">50% phí thử nghiệm mẫu phương tiện đo; </w:t>
            </w:r>
            <w:r w:rsidRPr="00983BF9">
              <w:rPr>
                <w:color w:val="0000CC"/>
                <w:spacing w:val="-4"/>
                <w:sz w:val="26"/>
                <w:szCs w:val="28"/>
              </w:rPr>
              <w:t>hỗ trợ</w:t>
            </w:r>
            <w:r w:rsidRPr="00983BF9">
              <w:rPr>
                <w:sz w:val="26"/>
                <w:szCs w:val="28"/>
              </w:rPr>
              <w:t xml:space="preserve"> 50% phí kiểm định, hiệu chuẩn, thử nghiệm phương tiện đo, chuẩn đo lường; </w:t>
            </w:r>
            <w:r w:rsidRPr="00983BF9">
              <w:rPr>
                <w:color w:val="0000CC"/>
                <w:spacing w:val="-4"/>
                <w:sz w:val="26"/>
                <w:szCs w:val="28"/>
              </w:rPr>
              <w:t>hỗ trợ</w:t>
            </w:r>
            <w:r w:rsidRPr="00983BF9">
              <w:rPr>
                <w:sz w:val="26"/>
                <w:szCs w:val="28"/>
              </w:rPr>
              <w:t xml:space="preserve"> 50% chi phí cấp dấu định lượng của hàng đóng gói sẵn phù hợp với yêu cầu kỹ thuật đo lường nhưng không quá 10 triệu đồng trên 01 lần thử và không quá 01 lần trên năm.</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607DEA" w:rsidP="00AD2C81">
            <w:pPr>
              <w:shd w:val="clear" w:color="auto" w:fill="FFFFFF"/>
              <w:spacing w:before="120"/>
              <w:jc w:val="both"/>
              <w:rPr>
                <w:rFonts w:ascii="Times New Roman" w:eastAsia="Times New Roman" w:hAnsi="Times New Roman" w:cs="Times New Roman"/>
                <w:sz w:val="26"/>
                <w:szCs w:val="26"/>
              </w:rPr>
            </w:pPr>
            <w:r w:rsidRPr="00C4242B">
              <w:rPr>
                <w:rFonts w:ascii="Times New Roman" w:eastAsia="Times New Roman" w:hAnsi="Times New Roman" w:cs="Times New Roman"/>
                <w:sz w:val="26"/>
                <w:szCs w:val="26"/>
              </w:rPr>
              <w:t xml:space="preserve">Hỗ trợ 100% giá trị hợp đồng tư vấn để </w:t>
            </w:r>
            <w:r w:rsidRPr="00C4242B">
              <w:rPr>
                <w:rFonts w:ascii="Times New Roman" w:hAnsi="Times New Roman" w:cs="Times New Roman"/>
                <w:sz w:val="26"/>
                <w:szCs w:val="26"/>
              </w:rPr>
              <w:t xml:space="preserve">doanh nghiệp </w:t>
            </w:r>
            <w:r w:rsidRPr="00C4242B">
              <w:rPr>
                <w:rFonts w:ascii="Times New Roman" w:eastAsia="Times New Roman" w:hAnsi="Times New Roman" w:cs="Times New Roman"/>
                <w:sz w:val="26"/>
                <w:szCs w:val="26"/>
              </w:rPr>
              <w:t xml:space="preserve">tự tổ chức đo lường; tối đa không quá </w:t>
            </w:r>
            <w:r w:rsidRPr="00C4242B">
              <w:rPr>
                <w:rFonts w:ascii="Times New Roman" w:eastAsia="Times New Roman" w:hAnsi="Times New Roman" w:cs="Times New Roman"/>
                <w:b/>
                <w:sz w:val="26"/>
                <w:szCs w:val="26"/>
              </w:rPr>
              <w:t>10 triệu đồng</w:t>
            </w:r>
            <w:r w:rsidRPr="00C4242B">
              <w:rPr>
                <w:rFonts w:ascii="Times New Roman" w:eastAsia="Times New Roman" w:hAnsi="Times New Roman" w:cs="Times New Roman"/>
                <w:sz w:val="26"/>
                <w:szCs w:val="26"/>
              </w:rPr>
              <w:t xml:space="preserve"> trên một </w:t>
            </w:r>
            <w:r w:rsidRPr="00C4242B">
              <w:rPr>
                <w:rFonts w:ascii="Times New Roman" w:hAnsi="Times New Roman" w:cs="Times New Roman"/>
                <w:sz w:val="26"/>
                <w:szCs w:val="26"/>
              </w:rPr>
              <w:t xml:space="preserve">doanh nghiệp </w:t>
            </w:r>
            <w:r w:rsidRPr="00C4242B">
              <w:rPr>
                <w:rFonts w:ascii="Times New Roman" w:eastAsia="Times New Roman" w:hAnsi="Times New Roman" w:cs="Times New Roman"/>
                <w:sz w:val="26"/>
                <w:szCs w:val="26"/>
              </w:rPr>
              <w:t>trên một năm.</w:t>
            </w:r>
          </w:p>
          <w:p w:rsidR="00607DEA" w:rsidRPr="00C4242B" w:rsidRDefault="00607DEA" w:rsidP="00AD2C81">
            <w:pPr>
              <w:pStyle w:val="NormalWeb"/>
              <w:shd w:val="clear" w:color="auto" w:fill="FFFFFF"/>
              <w:spacing w:before="60" w:beforeAutospacing="0" w:after="60" w:afterAutospacing="0"/>
              <w:jc w:val="both"/>
              <w:rPr>
                <w:sz w:val="26"/>
                <w:szCs w:val="26"/>
              </w:rPr>
            </w:pPr>
          </w:p>
        </w:tc>
        <w:tc>
          <w:tcPr>
            <w:tcW w:w="6804"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Gia Lai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 triệu đồng</w:t>
            </w:r>
            <w:r w:rsidR="00D4346A" w:rsidRPr="0032079E">
              <w:rPr>
                <w:rFonts w:ascii="Times New Roman" w:hAnsi="Times New Roman" w:cs="Times New Roman"/>
                <w:sz w:val="26"/>
                <w:szCs w:val="26"/>
              </w:rPr>
              <w:t>/</w:t>
            </w:r>
            <w:r w:rsidR="00D4346A" w:rsidRPr="003A062D">
              <w:rPr>
                <w:rFonts w:ascii="Times New Roman" w:hAnsi="Times New Roman" w:cs="Times New Roman"/>
                <w:sz w:val="26"/>
                <w:szCs w:val="26"/>
              </w:rPr>
              <w:t>doanh nghiệp</w:t>
            </w:r>
            <w:r w:rsidR="00D4346A" w:rsidRPr="0032079E">
              <w:rPr>
                <w:rFonts w:ascii="Times New Roman" w:hAnsi="Times New Roman" w:cs="Times New Roman"/>
                <w:sz w:val="26"/>
                <w:szCs w:val="26"/>
              </w:rPr>
              <w:t>/năm</w:t>
            </w:r>
            <w:r w:rsidRPr="00C4242B">
              <w:rPr>
                <w:rFonts w:ascii="Times New Roman" w:hAnsi="Times New Roman" w:cs="Times New Roman"/>
                <w:sz w:val="26"/>
                <w:szCs w:val="26"/>
              </w:rPr>
              <w:t xml:space="preserve"> (QĐ: 765/QĐ-UBND ngay 30/7/2019).</w:t>
            </w:r>
          </w:p>
          <w:p w:rsidR="00607DEA" w:rsidRPr="00C4242B" w:rsidRDefault="00607DEA" w:rsidP="001A2BFB">
            <w:pPr>
              <w:pStyle w:val="NormalWeb"/>
              <w:shd w:val="clear" w:color="auto" w:fill="FFFFFF"/>
              <w:spacing w:before="60" w:beforeAutospacing="0" w:after="60" w:afterAutospacing="0"/>
              <w:jc w:val="both"/>
              <w:rPr>
                <w:sz w:val="26"/>
                <w:szCs w:val="26"/>
              </w:rPr>
            </w:pPr>
            <w:r w:rsidRPr="00C4242B">
              <w:rPr>
                <w:sz w:val="26"/>
                <w:szCs w:val="26"/>
              </w:rPr>
              <w:t>- Tỉnh Sơn La hỗ trợ tối đa không quá</w:t>
            </w:r>
            <w:r w:rsidRPr="00C4242B">
              <w:rPr>
                <w:b/>
                <w:sz w:val="26"/>
                <w:szCs w:val="26"/>
              </w:rPr>
              <w:t xml:space="preserve"> 10 triệu đồng</w:t>
            </w:r>
            <w:r w:rsidR="001A2BFB" w:rsidRPr="0032079E">
              <w:rPr>
                <w:sz w:val="26"/>
                <w:szCs w:val="26"/>
              </w:rPr>
              <w:t>/</w:t>
            </w:r>
            <w:r w:rsidR="001A2BFB" w:rsidRPr="003A062D">
              <w:rPr>
                <w:sz w:val="26"/>
                <w:szCs w:val="26"/>
              </w:rPr>
              <w:t>doanh nghiệp</w:t>
            </w:r>
            <w:r w:rsidRPr="00C4242B">
              <w:rPr>
                <w:b/>
                <w:sz w:val="26"/>
                <w:szCs w:val="26"/>
              </w:rPr>
              <w:t xml:space="preserve"> </w:t>
            </w:r>
            <w:r w:rsidRPr="00C4242B">
              <w:rPr>
                <w:sz w:val="26"/>
                <w:szCs w:val="26"/>
              </w:rPr>
              <w:t>(QĐ: 1834/QĐ-UBND ngay 26/7/2019).</w:t>
            </w:r>
          </w:p>
        </w:tc>
      </w:tr>
      <w:tr w:rsidR="00607DEA" w:rsidRPr="00C4242B" w:rsidTr="00607DEA">
        <w:tc>
          <w:tcPr>
            <w:tcW w:w="746" w:type="dxa"/>
            <w:vAlign w:val="center"/>
          </w:tcPr>
          <w:p w:rsidR="00607DEA" w:rsidRPr="006F65CB" w:rsidRDefault="00607DEA" w:rsidP="00AD2C81">
            <w:pPr>
              <w:spacing w:before="60" w:after="60"/>
              <w:jc w:val="center"/>
              <w:rPr>
                <w:rFonts w:ascii="Times New Roman" w:hAnsi="Times New Roman" w:cs="Times New Roman"/>
                <w:sz w:val="26"/>
                <w:szCs w:val="26"/>
              </w:rPr>
            </w:pPr>
            <w:r w:rsidRPr="006F65CB">
              <w:rPr>
                <w:rFonts w:ascii="Times New Roman" w:hAnsi="Times New Roman" w:cs="Times New Roman"/>
                <w:sz w:val="26"/>
                <w:szCs w:val="26"/>
              </w:rPr>
              <w:lastRenderedPageBreak/>
              <w:t>đ)</w:t>
            </w:r>
          </w:p>
        </w:tc>
        <w:tc>
          <w:tcPr>
            <w:tcW w:w="6767" w:type="dxa"/>
            <w:vAlign w:val="center"/>
          </w:tcPr>
          <w:p w:rsidR="00607DEA" w:rsidRPr="006F65CB" w:rsidRDefault="00607DEA" w:rsidP="00AD2C81">
            <w:pPr>
              <w:pStyle w:val="NormalWeb"/>
              <w:shd w:val="clear" w:color="auto" w:fill="FFFFFF"/>
              <w:spacing w:before="60" w:beforeAutospacing="0" w:after="60" w:afterAutospacing="0"/>
              <w:jc w:val="both"/>
              <w:rPr>
                <w:sz w:val="26"/>
                <w:szCs w:val="26"/>
              </w:rPr>
            </w:pPr>
            <w:r w:rsidRPr="006F65CB">
              <w:rPr>
                <w:sz w:val="26"/>
                <w:szCs w:val="26"/>
              </w:rPr>
              <w:t>Hỗ trợ thực hiện các thủ tục về sản xuất thử nghiệm, kiểm định, giám định, chứng nhận chất lượng</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p>
        </w:tc>
      </w:tr>
      <w:tr w:rsidR="00607DEA" w:rsidRPr="00C4242B" w:rsidTr="00607DEA">
        <w:tc>
          <w:tcPr>
            <w:tcW w:w="746" w:type="dxa"/>
            <w:vAlign w:val="center"/>
          </w:tcPr>
          <w:p w:rsidR="00607DEA" w:rsidRPr="006F65CB" w:rsidRDefault="00607DEA" w:rsidP="00AD2C81">
            <w:pPr>
              <w:spacing w:before="60" w:after="60"/>
              <w:jc w:val="center"/>
              <w:rPr>
                <w:rFonts w:ascii="Times New Roman" w:hAnsi="Times New Roman" w:cs="Times New Roman"/>
                <w:b/>
                <w:sz w:val="26"/>
                <w:szCs w:val="26"/>
              </w:rPr>
            </w:pPr>
            <w:r w:rsidRPr="006F65CB">
              <w:rPr>
                <w:rFonts w:ascii="Times New Roman" w:hAnsi="Times New Roman" w:cs="Times New Roman"/>
                <w:b/>
                <w:sz w:val="26"/>
                <w:szCs w:val="26"/>
              </w:rPr>
              <w:t>-</w:t>
            </w:r>
          </w:p>
        </w:tc>
        <w:tc>
          <w:tcPr>
            <w:tcW w:w="6767" w:type="dxa"/>
            <w:vAlign w:val="center"/>
          </w:tcPr>
          <w:p w:rsidR="00607DEA" w:rsidRPr="006F65CB" w:rsidRDefault="006F65CB" w:rsidP="00AD2C81">
            <w:pPr>
              <w:pStyle w:val="NormalWeb"/>
              <w:shd w:val="clear" w:color="auto" w:fill="FFFFFF"/>
              <w:spacing w:before="60" w:beforeAutospacing="0" w:after="60" w:afterAutospacing="0"/>
              <w:jc w:val="both"/>
              <w:rPr>
                <w:sz w:val="26"/>
                <w:szCs w:val="26"/>
              </w:rPr>
            </w:pPr>
            <w:r w:rsidRPr="006F65CB">
              <w:rPr>
                <w:sz w:val="26"/>
                <w:szCs w:val="26"/>
              </w:rPr>
              <w:t xml:space="preserve">Hỗ trợ 100% chi phí thử nghiệm, giám định, kiểm định, chứng nhận chất lượng sản phẩm, hàng hóa nhưng không quá </w:t>
            </w:r>
            <w:r w:rsidRPr="006F65CB">
              <w:rPr>
                <w:color w:val="0000CC"/>
                <w:sz w:val="26"/>
                <w:szCs w:val="26"/>
              </w:rPr>
              <w:t>10 triệu đồng</w:t>
            </w:r>
            <w:r w:rsidRPr="006F65CB">
              <w:rPr>
                <w:sz w:val="26"/>
                <w:szCs w:val="26"/>
              </w:rPr>
              <w:t xml:space="preserve"> trên một lần thử nghiệm, giám định, kiểm định, chứng nhận chất lượng sản phẩm, hàng hóa và không quá 01 lần trên năm.</w:t>
            </w:r>
          </w:p>
        </w:tc>
        <w:tc>
          <w:tcPr>
            <w:tcW w:w="6804" w:type="dxa"/>
            <w:vAlign w:val="center"/>
          </w:tcPr>
          <w:p w:rsidR="00607DEA" w:rsidRPr="00C4242B" w:rsidRDefault="00607DEA" w:rsidP="00AD2C81">
            <w:pPr>
              <w:spacing w:before="60" w:after="60"/>
              <w:jc w:val="both"/>
              <w:rPr>
                <w:rFonts w:ascii="Times New Roman" w:hAnsi="Times New Roman" w:cs="Times New Roman"/>
                <w:sz w:val="26"/>
                <w:szCs w:val="26"/>
              </w:rPr>
            </w:pPr>
            <w:r w:rsidRPr="00C4242B">
              <w:rPr>
                <w:rFonts w:ascii="Times New Roman" w:hAnsi="Times New Roman" w:cs="Times New Roman"/>
                <w:sz w:val="26"/>
                <w:szCs w:val="26"/>
              </w:rPr>
              <w:t xml:space="preserve">- Tỉnh Gia Lai hỗ trợ </w:t>
            </w:r>
            <w:r w:rsidRPr="00C4242B">
              <w:rPr>
                <w:rFonts w:ascii="Times New Roman" w:eastAsia="Times New Roman" w:hAnsi="Times New Roman" w:cs="Times New Roman"/>
                <w:sz w:val="26"/>
                <w:szCs w:val="26"/>
              </w:rPr>
              <w:t>tối đa không quá</w:t>
            </w:r>
            <w:r w:rsidRPr="00C4242B">
              <w:rPr>
                <w:rFonts w:ascii="Times New Roman" w:hAnsi="Times New Roman" w:cs="Times New Roman"/>
                <w:b/>
                <w:sz w:val="26"/>
                <w:szCs w:val="26"/>
              </w:rPr>
              <w:t xml:space="preserve"> 10 triệu đồng</w:t>
            </w:r>
            <w:r w:rsidR="00E737A5" w:rsidRPr="0032079E">
              <w:rPr>
                <w:rFonts w:ascii="Times New Roman" w:hAnsi="Times New Roman" w:cs="Times New Roman"/>
                <w:sz w:val="26"/>
                <w:szCs w:val="26"/>
              </w:rPr>
              <w:t>/</w:t>
            </w:r>
            <w:r w:rsidR="00E737A5" w:rsidRPr="003A062D">
              <w:rPr>
                <w:rFonts w:ascii="Times New Roman" w:hAnsi="Times New Roman" w:cs="Times New Roman"/>
                <w:sz w:val="26"/>
                <w:szCs w:val="26"/>
              </w:rPr>
              <w:t>doanh nghiệp</w:t>
            </w:r>
            <w:r w:rsidR="00E737A5" w:rsidRPr="0032079E">
              <w:rPr>
                <w:rFonts w:ascii="Times New Roman" w:hAnsi="Times New Roman" w:cs="Times New Roman"/>
                <w:sz w:val="26"/>
                <w:szCs w:val="26"/>
              </w:rPr>
              <w:t>/năm</w:t>
            </w:r>
            <w:r w:rsidRPr="00C4242B">
              <w:rPr>
                <w:rFonts w:ascii="Times New Roman" w:hAnsi="Times New Roman" w:cs="Times New Roman"/>
                <w:sz w:val="26"/>
                <w:szCs w:val="26"/>
              </w:rPr>
              <w:t xml:space="preserve"> (QĐ: 765/QĐ-UBND ngay 30/7/2019).</w:t>
            </w:r>
          </w:p>
          <w:p w:rsidR="00607DEA" w:rsidRPr="00C4242B" w:rsidRDefault="00607DEA" w:rsidP="00E737A5">
            <w:pPr>
              <w:pStyle w:val="NormalWeb"/>
              <w:shd w:val="clear" w:color="auto" w:fill="FFFFFF"/>
              <w:spacing w:before="60" w:beforeAutospacing="0" w:after="60" w:afterAutospacing="0"/>
              <w:jc w:val="both"/>
              <w:rPr>
                <w:b/>
                <w:sz w:val="26"/>
                <w:szCs w:val="26"/>
              </w:rPr>
            </w:pPr>
            <w:r w:rsidRPr="00C4242B">
              <w:rPr>
                <w:sz w:val="26"/>
                <w:szCs w:val="26"/>
              </w:rPr>
              <w:t>- Tỉnh Sơn La</w:t>
            </w:r>
            <w:r w:rsidR="00E737A5">
              <w:rPr>
                <w:sz w:val="26"/>
                <w:szCs w:val="26"/>
              </w:rPr>
              <w:t>: h</w:t>
            </w:r>
            <w:r w:rsidR="00E737A5" w:rsidRPr="00C4242B">
              <w:rPr>
                <w:sz w:val="26"/>
                <w:szCs w:val="26"/>
              </w:rPr>
              <w:t>ỗ trợ 100% chi phí thử nghiệm, giám định, kiểm định, chứng nhận chất lượng sản phẩm, hàng hóa</w:t>
            </w:r>
            <w:r w:rsidRPr="00C4242B">
              <w:rPr>
                <w:sz w:val="26"/>
                <w:szCs w:val="26"/>
              </w:rPr>
              <w:t xml:space="preserve"> (QĐ: 1834/QĐ-UBND ngay 26/7/2019).</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z w:val="26"/>
                <w:szCs w:val="26"/>
              </w:rPr>
              <w:t>Hỗ trợ sử dụng các phòng thử nghiệm về chất lượng hàng hóa của doanh nghiệp tham gia cụm liên kết ngành, chuỗi giá trị.</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sidRPr="00C4242B">
              <w:rPr>
                <w:rFonts w:ascii="Times New Roman" w:hAnsi="Times New Roman" w:cs="Times New Roman"/>
                <w:b/>
                <w:sz w:val="26"/>
                <w:szCs w:val="26"/>
              </w:rPr>
              <w:t>-</w:t>
            </w:r>
          </w:p>
        </w:tc>
        <w:tc>
          <w:tcPr>
            <w:tcW w:w="6767"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z w:val="26"/>
                <w:szCs w:val="26"/>
              </w:rPr>
              <w:t>Giảm 50% phí thử nghiệm về chất lượng hàng hóa tại hệ thống thử nghiệm thuộc cơ quan quản lý nhà nước nhưng không quá 10 triệu đồng trên 01 lần thử và không quá 01 lần trên năm.</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r w:rsidR="00607DEA" w:rsidRPr="00C4242B" w:rsidTr="00607DEA">
        <w:tc>
          <w:tcPr>
            <w:tcW w:w="746" w:type="dxa"/>
            <w:vAlign w:val="center"/>
          </w:tcPr>
          <w:p w:rsidR="00607DEA" w:rsidRPr="00C4242B" w:rsidRDefault="00607DEA" w:rsidP="00AD2C81">
            <w:pPr>
              <w:spacing w:before="60" w:after="60"/>
              <w:jc w:val="center"/>
              <w:rPr>
                <w:rFonts w:ascii="Times New Roman" w:hAnsi="Times New Roman" w:cs="Times New Roman"/>
                <w:b/>
                <w:sz w:val="26"/>
                <w:szCs w:val="26"/>
              </w:rPr>
            </w:pPr>
            <w:r>
              <w:rPr>
                <w:rFonts w:ascii="Times New Roman" w:hAnsi="Times New Roman" w:cs="Times New Roman"/>
                <w:b/>
                <w:sz w:val="26"/>
                <w:szCs w:val="26"/>
              </w:rPr>
              <w:t>-</w:t>
            </w:r>
          </w:p>
        </w:tc>
        <w:tc>
          <w:tcPr>
            <w:tcW w:w="6767"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z w:val="26"/>
                <w:szCs w:val="26"/>
              </w:rPr>
              <w:t>Hỗ trợ 50% chi phí hợp đồng đặt hàng các cơ sở viện, trường để nghiên cứu thử nghiệm phát triển các sản phẩm, dịch vụ nhưng không quá 30 triệu đồng trên 01 lần và không quá 01 lần trên năm.</w:t>
            </w:r>
          </w:p>
        </w:tc>
        <w:tc>
          <w:tcPr>
            <w:tcW w:w="6804" w:type="dxa"/>
            <w:vAlign w:val="center"/>
          </w:tcPr>
          <w:p w:rsidR="00607DEA" w:rsidRPr="00C4242B" w:rsidRDefault="00607DEA" w:rsidP="00AD2C81">
            <w:pPr>
              <w:pStyle w:val="NormalWeb"/>
              <w:shd w:val="clear" w:color="auto" w:fill="FFFFFF"/>
              <w:spacing w:before="60" w:beforeAutospacing="0" w:after="60" w:afterAutospacing="0"/>
              <w:jc w:val="both"/>
              <w:rPr>
                <w:sz w:val="26"/>
                <w:szCs w:val="26"/>
              </w:rPr>
            </w:pPr>
            <w:r w:rsidRPr="00C4242B">
              <w:rPr>
                <w:spacing w:val="-2"/>
                <w:sz w:val="26"/>
                <w:szCs w:val="26"/>
              </w:rPr>
              <w:t>Quy định tại Điều 24, Nghị định số 39/2018/NĐ-CP</w:t>
            </w:r>
          </w:p>
        </w:tc>
      </w:tr>
    </w:tbl>
    <w:p w:rsidR="000C3129" w:rsidRPr="00C4242B" w:rsidRDefault="000C3129" w:rsidP="001E17EE">
      <w:pPr>
        <w:jc w:val="center"/>
        <w:rPr>
          <w:rFonts w:ascii="Times New Roman" w:hAnsi="Times New Roman" w:cs="Times New Roman"/>
          <w:b/>
          <w:sz w:val="26"/>
          <w:szCs w:val="26"/>
        </w:rPr>
      </w:pPr>
    </w:p>
    <w:sectPr w:rsidR="000C3129" w:rsidRPr="00C4242B" w:rsidSect="00ED76EE">
      <w:footerReference w:type="default" r:id="rId7"/>
      <w:pgSz w:w="16840" w:h="11907" w:orient="landscape" w:code="9"/>
      <w:pgMar w:top="1276" w:right="1134" w:bottom="1134"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EAB" w:rsidRDefault="000B6EAB" w:rsidP="00EE1F70">
      <w:pPr>
        <w:spacing w:after="0" w:line="240" w:lineRule="auto"/>
      </w:pPr>
      <w:r>
        <w:separator/>
      </w:r>
    </w:p>
  </w:endnote>
  <w:endnote w:type="continuationSeparator" w:id="1">
    <w:p w:rsidR="000B6EAB" w:rsidRDefault="000B6EAB" w:rsidP="00EE1F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2074148"/>
      <w:docPartObj>
        <w:docPartGallery w:val="Page Numbers (Bottom of Page)"/>
        <w:docPartUnique/>
      </w:docPartObj>
    </w:sdtPr>
    <w:sdtEndPr>
      <w:rPr>
        <w:rFonts w:ascii="Times New Roman" w:hAnsi="Times New Roman" w:cs="Times New Roman"/>
        <w:noProof/>
        <w:sz w:val="24"/>
        <w:szCs w:val="24"/>
      </w:rPr>
    </w:sdtEndPr>
    <w:sdtContent>
      <w:p w:rsidR="003D58A2" w:rsidRPr="00EE1F70" w:rsidRDefault="000351BD" w:rsidP="00832354">
        <w:pPr>
          <w:pStyle w:val="Footer"/>
          <w:jc w:val="right"/>
          <w:rPr>
            <w:rFonts w:ascii="Times New Roman" w:hAnsi="Times New Roman" w:cs="Times New Roman"/>
            <w:sz w:val="24"/>
            <w:szCs w:val="24"/>
          </w:rPr>
        </w:pPr>
        <w:r w:rsidRPr="00EE1F70">
          <w:rPr>
            <w:rFonts w:ascii="Times New Roman" w:hAnsi="Times New Roman" w:cs="Times New Roman"/>
            <w:sz w:val="24"/>
            <w:szCs w:val="24"/>
          </w:rPr>
          <w:fldChar w:fldCharType="begin"/>
        </w:r>
        <w:r w:rsidR="003D58A2" w:rsidRPr="00EE1F70">
          <w:rPr>
            <w:rFonts w:ascii="Times New Roman" w:hAnsi="Times New Roman" w:cs="Times New Roman"/>
            <w:sz w:val="24"/>
            <w:szCs w:val="24"/>
          </w:rPr>
          <w:instrText xml:space="preserve"> PAGE   \* MERGEFORMAT </w:instrText>
        </w:r>
        <w:r w:rsidRPr="00EE1F70">
          <w:rPr>
            <w:rFonts w:ascii="Times New Roman" w:hAnsi="Times New Roman" w:cs="Times New Roman"/>
            <w:sz w:val="24"/>
            <w:szCs w:val="24"/>
          </w:rPr>
          <w:fldChar w:fldCharType="separate"/>
        </w:r>
        <w:r w:rsidR="003739B7">
          <w:rPr>
            <w:rFonts w:ascii="Times New Roman" w:hAnsi="Times New Roman" w:cs="Times New Roman"/>
            <w:noProof/>
            <w:sz w:val="24"/>
            <w:szCs w:val="24"/>
          </w:rPr>
          <w:t>4</w:t>
        </w:r>
        <w:r w:rsidRPr="00EE1F70">
          <w:rPr>
            <w:rFonts w:ascii="Times New Roman" w:hAnsi="Times New Roman" w:cs="Times New Roman"/>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EAB" w:rsidRDefault="000B6EAB" w:rsidP="00EE1F70">
      <w:pPr>
        <w:spacing w:after="0" w:line="240" w:lineRule="auto"/>
      </w:pPr>
      <w:r>
        <w:separator/>
      </w:r>
    </w:p>
  </w:footnote>
  <w:footnote w:type="continuationSeparator" w:id="1">
    <w:p w:rsidR="000B6EAB" w:rsidRDefault="000B6EAB" w:rsidP="00EE1F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EDE"/>
    <w:multiLevelType w:val="hybridMultilevel"/>
    <w:tmpl w:val="D0E0AFAE"/>
    <w:lvl w:ilvl="0" w:tplc="EC2A89F4">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A3141"/>
    <w:multiLevelType w:val="hybridMultilevel"/>
    <w:tmpl w:val="2C262DBE"/>
    <w:lvl w:ilvl="0" w:tplc="8A846940">
      <w:start w:val="8"/>
      <w:numFmt w:val="bullet"/>
      <w:lvlText w:val="-"/>
      <w:lvlJc w:val="left"/>
      <w:pPr>
        <w:ind w:left="798" w:hanging="360"/>
      </w:pPr>
      <w:rPr>
        <w:rFonts w:ascii="Times New Roman" w:eastAsia="Times New Roman" w:hAnsi="Times New Roman" w:cs="Times New Roman" w:hint="default"/>
        <w:color w:val="0000CC"/>
        <w:sz w:val="27"/>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
    <w:nsid w:val="17F014C2"/>
    <w:multiLevelType w:val="hybridMultilevel"/>
    <w:tmpl w:val="12709D32"/>
    <w:lvl w:ilvl="0" w:tplc="F0384D04">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18F178B3"/>
    <w:multiLevelType w:val="hybridMultilevel"/>
    <w:tmpl w:val="8B48B69C"/>
    <w:lvl w:ilvl="0" w:tplc="F56AA9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614923"/>
    <w:multiLevelType w:val="hybridMultilevel"/>
    <w:tmpl w:val="771043CC"/>
    <w:lvl w:ilvl="0" w:tplc="F848932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F056707"/>
    <w:multiLevelType w:val="hybridMultilevel"/>
    <w:tmpl w:val="13D8A3CE"/>
    <w:lvl w:ilvl="0" w:tplc="7B18E2B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8732E7"/>
    <w:multiLevelType w:val="hybridMultilevel"/>
    <w:tmpl w:val="CAB887BC"/>
    <w:lvl w:ilvl="0" w:tplc="879AC81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827BD5"/>
    <w:multiLevelType w:val="hybridMultilevel"/>
    <w:tmpl w:val="EE92F91A"/>
    <w:lvl w:ilvl="0" w:tplc="34088DFE">
      <w:start w:val="8"/>
      <w:numFmt w:val="bullet"/>
      <w:lvlText w:val="-"/>
      <w:lvlJc w:val="left"/>
      <w:pPr>
        <w:ind w:left="720" w:hanging="360"/>
      </w:pPr>
      <w:rPr>
        <w:rFonts w:ascii="Calibri" w:eastAsia="Times New Roman" w:hAnsi="Calibri" w:cstheme="minorBidi" w:hint="default"/>
        <w:color w:val="0000CC"/>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0"/>
  </w:num>
  <w:num w:numId="5">
    <w:abstractNumId w:val="5"/>
  </w:num>
  <w:num w:numId="6">
    <w:abstractNumId w:val="3"/>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34A25"/>
    <w:rsid w:val="00000DDE"/>
    <w:rsid w:val="0000159A"/>
    <w:rsid w:val="00003562"/>
    <w:rsid w:val="00003724"/>
    <w:rsid w:val="00007403"/>
    <w:rsid w:val="0001082D"/>
    <w:rsid w:val="00011393"/>
    <w:rsid w:val="00012971"/>
    <w:rsid w:val="00014396"/>
    <w:rsid w:val="00014D67"/>
    <w:rsid w:val="00014FB2"/>
    <w:rsid w:val="00015949"/>
    <w:rsid w:val="0001626B"/>
    <w:rsid w:val="00024500"/>
    <w:rsid w:val="00032459"/>
    <w:rsid w:val="00032975"/>
    <w:rsid w:val="000329DF"/>
    <w:rsid w:val="000334A4"/>
    <w:rsid w:val="00033F49"/>
    <w:rsid w:val="000351BD"/>
    <w:rsid w:val="000437EA"/>
    <w:rsid w:val="00044D25"/>
    <w:rsid w:val="00045096"/>
    <w:rsid w:val="00045E99"/>
    <w:rsid w:val="00046FF8"/>
    <w:rsid w:val="00050AA2"/>
    <w:rsid w:val="00052012"/>
    <w:rsid w:val="00052E03"/>
    <w:rsid w:val="000549FB"/>
    <w:rsid w:val="00055AAB"/>
    <w:rsid w:val="0006067F"/>
    <w:rsid w:val="0006103A"/>
    <w:rsid w:val="00063D2E"/>
    <w:rsid w:val="0007068E"/>
    <w:rsid w:val="00070908"/>
    <w:rsid w:val="00072EFE"/>
    <w:rsid w:val="000741AA"/>
    <w:rsid w:val="000772DE"/>
    <w:rsid w:val="00077ADA"/>
    <w:rsid w:val="00080680"/>
    <w:rsid w:val="00081C14"/>
    <w:rsid w:val="00082F69"/>
    <w:rsid w:val="00083110"/>
    <w:rsid w:val="000862C2"/>
    <w:rsid w:val="00091588"/>
    <w:rsid w:val="00093A9D"/>
    <w:rsid w:val="0009497A"/>
    <w:rsid w:val="00094A49"/>
    <w:rsid w:val="000950A2"/>
    <w:rsid w:val="000A1C3B"/>
    <w:rsid w:val="000A3EEA"/>
    <w:rsid w:val="000A3F19"/>
    <w:rsid w:val="000A5CBC"/>
    <w:rsid w:val="000B1CE1"/>
    <w:rsid w:val="000B3325"/>
    <w:rsid w:val="000B55F6"/>
    <w:rsid w:val="000B6EAB"/>
    <w:rsid w:val="000B7D14"/>
    <w:rsid w:val="000C0B95"/>
    <w:rsid w:val="000C3129"/>
    <w:rsid w:val="000D3156"/>
    <w:rsid w:val="000D3BD0"/>
    <w:rsid w:val="000D6243"/>
    <w:rsid w:val="000D680F"/>
    <w:rsid w:val="000E14C8"/>
    <w:rsid w:val="000E172F"/>
    <w:rsid w:val="000E4AB1"/>
    <w:rsid w:val="000E4E1D"/>
    <w:rsid w:val="000E6C35"/>
    <w:rsid w:val="000F1122"/>
    <w:rsid w:val="000F17C8"/>
    <w:rsid w:val="000F2246"/>
    <w:rsid w:val="000F3236"/>
    <w:rsid w:val="000F3BB2"/>
    <w:rsid w:val="000F44D2"/>
    <w:rsid w:val="000F6D07"/>
    <w:rsid w:val="000F7AF5"/>
    <w:rsid w:val="00102CF7"/>
    <w:rsid w:val="001043E9"/>
    <w:rsid w:val="0011086D"/>
    <w:rsid w:val="00111581"/>
    <w:rsid w:val="001117F3"/>
    <w:rsid w:val="001134D9"/>
    <w:rsid w:val="00114956"/>
    <w:rsid w:val="0011695F"/>
    <w:rsid w:val="001179F3"/>
    <w:rsid w:val="001229A2"/>
    <w:rsid w:val="001263D6"/>
    <w:rsid w:val="0012783F"/>
    <w:rsid w:val="00132B6D"/>
    <w:rsid w:val="00136446"/>
    <w:rsid w:val="00136B34"/>
    <w:rsid w:val="00145298"/>
    <w:rsid w:val="001539EE"/>
    <w:rsid w:val="001619AA"/>
    <w:rsid w:val="00164A0C"/>
    <w:rsid w:val="001672AB"/>
    <w:rsid w:val="00167945"/>
    <w:rsid w:val="001710A7"/>
    <w:rsid w:val="00173953"/>
    <w:rsid w:val="00173A0D"/>
    <w:rsid w:val="00175FE8"/>
    <w:rsid w:val="001766B0"/>
    <w:rsid w:val="00176985"/>
    <w:rsid w:val="00182856"/>
    <w:rsid w:val="001846BD"/>
    <w:rsid w:val="00185469"/>
    <w:rsid w:val="00187D1C"/>
    <w:rsid w:val="001909F3"/>
    <w:rsid w:val="00190F26"/>
    <w:rsid w:val="001910AE"/>
    <w:rsid w:val="00193D01"/>
    <w:rsid w:val="00194953"/>
    <w:rsid w:val="00194C70"/>
    <w:rsid w:val="00194F70"/>
    <w:rsid w:val="001959E5"/>
    <w:rsid w:val="00196B6B"/>
    <w:rsid w:val="001A2BFB"/>
    <w:rsid w:val="001A3073"/>
    <w:rsid w:val="001A3EE4"/>
    <w:rsid w:val="001B4DE0"/>
    <w:rsid w:val="001B530C"/>
    <w:rsid w:val="001C1F7E"/>
    <w:rsid w:val="001C22E8"/>
    <w:rsid w:val="001C6C48"/>
    <w:rsid w:val="001C762F"/>
    <w:rsid w:val="001D02D2"/>
    <w:rsid w:val="001D3669"/>
    <w:rsid w:val="001D5244"/>
    <w:rsid w:val="001D61C4"/>
    <w:rsid w:val="001E17EE"/>
    <w:rsid w:val="001E4945"/>
    <w:rsid w:val="001E63D1"/>
    <w:rsid w:val="001F4F39"/>
    <w:rsid w:val="00201089"/>
    <w:rsid w:val="00201B08"/>
    <w:rsid w:val="00203DB2"/>
    <w:rsid w:val="00203E49"/>
    <w:rsid w:val="0020530B"/>
    <w:rsid w:val="00205D61"/>
    <w:rsid w:val="00206C34"/>
    <w:rsid w:val="00210543"/>
    <w:rsid w:val="00211D16"/>
    <w:rsid w:val="00216702"/>
    <w:rsid w:val="00220F9E"/>
    <w:rsid w:val="00225FB5"/>
    <w:rsid w:val="0023143D"/>
    <w:rsid w:val="00235C5F"/>
    <w:rsid w:val="0024090E"/>
    <w:rsid w:val="00242FB8"/>
    <w:rsid w:val="00243B60"/>
    <w:rsid w:val="0024451C"/>
    <w:rsid w:val="002446BB"/>
    <w:rsid w:val="00246729"/>
    <w:rsid w:val="0024692D"/>
    <w:rsid w:val="00247BC8"/>
    <w:rsid w:val="00250032"/>
    <w:rsid w:val="0025157B"/>
    <w:rsid w:val="00252AEC"/>
    <w:rsid w:val="00254D92"/>
    <w:rsid w:val="002560EC"/>
    <w:rsid w:val="00256A1B"/>
    <w:rsid w:val="002573A1"/>
    <w:rsid w:val="002574D6"/>
    <w:rsid w:val="00257736"/>
    <w:rsid w:val="002579E4"/>
    <w:rsid w:val="00257C17"/>
    <w:rsid w:val="00260419"/>
    <w:rsid w:val="0026299E"/>
    <w:rsid w:val="00264820"/>
    <w:rsid w:val="00264E59"/>
    <w:rsid w:val="00267D1E"/>
    <w:rsid w:val="0027083D"/>
    <w:rsid w:val="00272D88"/>
    <w:rsid w:val="002776C4"/>
    <w:rsid w:val="00277ED3"/>
    <w:rsid w:val="002800BF"/>
    <w:rsid w:val="00280B79"/>
    <w:rsid w:val="0028324F"/>
    <w:rsid w:val="0028376B"/>
    <w:rsid w:val="00283EDC"/>
    <w:rsid w:val="0029130B"/>
    <w:rsid w:val="00295AED"/>
    <w:rsid w:val="002A09C5"/>
    <w:rsid w:val="002A17AC"/>
    <w:rsid w:val="002A2EEC"/>
    <w:rsid w:val="002A7CE7"/>
    <w:rsid w:val="002B0A9E"/>
    <w:rsid w:val="002B0E6E"/>
    <w:rsid w:val="002B5186"/>
    <w:rsid w:val="002B52D1"/>
    <w:rsid w:val="002B5F1D"/>
    <w:rsid w:val="002B79C6"/>
    <w:rsid w:val="002B7B7E"/>
    <w:rsid w:val="002B7F51"/>
    <w:rsid w:val="002C18EB"/>
    <w:rsid w:val="002C687A"/>
    <w:rsid w:val="002D00A2"/>
    <w:rsid w:val="002D0E89"/>
    <w:rsid w:val="002D2321"/>
    <w:rsid w:val="002D2582"/>
    <w:rsid w:val="002D2CD8"/>
    <w:rsid w:val="002D3293"/>
    <w:rsid w:val="002D781B"/>
    <w:rsid w:val="002D7FC5"/>
    <w:rsid w:val="002E002E"/>
    <w:rsid w:val="002E0F62"/>
    <w:rsid w:val="002E203D"/>
    <w:rsid w:val="002E2581"/>
    <w:rsid w:val="002E2FC5"/>
    <w:rsid w:val="002E3860"/>
    <w:rsid w:val="002E4F7A"/>
    <w:rsid w:val="002F0031"/>
    <w:rsid w:val="002F1AFA"/>
    <w:rsid w:val="002F23AC"/>
    <w:rsid w:val="002F3115"/>
    <w:rsid w:val="002F6F92"/>
    <w:rsid w:val="002F7AB6"/>
    <w:rsid w:val="00303318"/>
    <w:rsid w:val="00304F14"/>
    <w:rsid w:val="0030530F"/>
    <w:rsid w:val="00307627"/>
    <w:rsid w:val="00310592"/>
    <w:rsid w:val="00310A44"/>
    <w:rsid w:val="0031274A"/>
    <w:rsid w:val="0031428B"/>
    <w:rsid w:val="00314323"/>
    <w:rsid w:val="0031449A"/>
    <w:rsid w:val="003152BA"/>
    <w:rsid w:val="00315A0B"/>
    <w:rsid w:val="00315D1C"/>
    <w:rsid w:val="003176CA"/>
    <w:rsid w:val="00317F04"/>
    <w:rsid w:val="00317F33"/>
    <w:rsid w:val="00317F8A"/>
    <w:rsid w:val="003202CE"/>
    <w:rsid w:val="0032079E"/>
    <w:rsid w:val="00320B1B"/>
    <w:rsid w:val="003214FB"/>
    <w:rsid w:val="00326B1F"/>
    <w:rsid w:val="00327A7C"/>
    <w:rsid w:val="003307E0"/>
    <w:rsid w:val="00331F33"/>
    <w:rsid w:val="00332AA2"/>
    <w:rsid w:val="00332DC4"/>
    <w:rsid w:val="00335961"/>
    <w:rsid w:val="00335D2D"/>
    <w:rsid w:val="00336FC3"/>
    <w:rsid w:val="0033700B"/>
    <w:rsid w:val="00341825"/>
    <w:rsid w:val="00343C42"/>
    <w:rsid w:val="00345AEE"/>
    <w:rsid w:val="003515E0"/>
    <w:rsid w:val="003548DB"/>
    <w:rsid w:val="00357A47"/>
    <w:rsid w:val="003601EE"/>
    <w:rsid w:val="003622D3"/>
    <w:rsid w:val="003633FF"/>
    <w:rsid w:val="00364685"/>
    <w:rsid w:val="00372B24"/>
    <w:rsid w:val="003739B7"/>
    <w:rsid w:val="00374C63"/>
    <w:rsid w:val="00375B1E"/>
    <w:rsid w:val="00376720"/>
    <w:rsid w:val="00376B9A"/>
    <w:rsid w:val="00381197"/>
    <w:rsid w:val="00383068"/>
    <w:rsid w:val="003902E0"/>
    <w:rsid w:val="00391F52"/>
    <w:rsid w:val="00392B4A"/>
    <w:rsid w:val="003953DD"/>
    <w:rsid w:val="00397D72"/>
    <w:rsid w:val="00397E20"/>
    <w:rsid w:val="003A062D"/>
    <w:rsid w:val="003A3DB4"/>
    <w:rsid w:val="003A56F4"/>
    <w:rsid w:val="003B2CC8"/>
    <w:rsid w:val="003B2FC6"/>
    <w:rsid w:val="003B387F"/>
    <w:rsid w:val="003B7D8C"/>
    <w:rsid w:val="003C2CF6"/>
    <w:rsid w:val="003C598E"/>
    <w:rsid w:val="003C6ED5"/>
    <w:rsid w:val="003C7A83"/>
    <w:rsid w:val="003D1B39"/>
    <w:rsid w:val="003D3E56"/>
    <w:rsid w:val="003D47F0"/>
    <w:rsid w:val="003D4D85"/>
    <w:rsid w:val="003D58A2"/>
    <w:rsid w:val="003D60A4"/>
    <w:rsid w:val="003D636E"/>
    <w:rsid w:val="003E03E8"/>
    <w:rsid w:val="003E0B29"/>
    <w:rsid w:val="003E1ADF"/>
    <w:rsid w:val="003E2027"/>
    <w:rsid w:val="003E43E8"/>
    <w:rsid w:val="003E59B9"/>
    <w:rsid w:val="003E73C8"/>
    <w:rsid w:val="003E7AF8"/>
    <w:rsid w:val="003F2754"/>
    <w:rsid w:val="003F52D1"/>
    <w:rsid w:val="003F5557"/>
    <w:rsid w:val="003F6AFE"/>
    <w:rsid w:val="003F6FD0"/>
    <w:rsid w:val="00401AE3"/>
    <w:rsid w:val="00403759"/>
    <w:rsid w:val="00403B7D"/>
    <w:rsid w:val="00403D9F"/>
    <w:rsid w:val="00404F6B"/>
    <w:rsid w:val="00406776"/>
    <w:rsid w:val="00406B0F"/>
    <w:rsid w:val="00407FC5"/>
    <w:rsid w:val="00410D2E"/>
    <w:rsid w:val="004141B1"/>
    <w:rsid w:val="004149E3"/>
    <w:rsid w:val="00414A4E"/>
    <w:rsid w:val="004150AC"/>
    <w:rsid w:val="00417BF6"/>
    <w:rsid w:val="00421089"/>
    <w:rsid w:val="00421F95"/>
    <w:rsid w:val="00423114"/>
    <w:rsid w:val="00423555"/>
    <w:rsid w:val="004236EB"/>
    <w:rsid w:val="0043261C"/>
    <w:rsid w:val="0043443F"/>
    <w:rsid w:val="00434C12"/>
    <w:rsid w:val="00436918"/>
    <w:rsid w:val="00442A35"/>
    <w:rsid w:val="00443FCD"/>
    <w:rsid w:val="004441ED"/>
    <w:rsid w:val="00444371"/>
    <w:rsid w:val="00444FDE"/>
    <w:rsid w:val="004456FB"/>
    <w:rsid w:val="004457B8"/>
    <w:rsid w:val="00450AC2"/>
    <w:rsid w:val="004510CC"/>
    <w:rsid w:val="00451C67"/>
    <w:rsid w:val="00457129"/>
    <w:rsid w:val="00457805"/>
    <w:rsid w:val="004611E8"/>
    <w:rsid w:val="00462440"/>
    <w:rsid w:val="00462DE8"/>
    <w:rsid w:val="00463D7C"/>
    <w:rsid w:val="00466015"/>
    <w:rsid w:val="00466EE0"/>
    <w:rsid w:val="0047021D"/>
    <w:rsid w:val="00470DD6"/>
    <w:rsid w:val="00474DC4"/>
    <w:rsid w:val="004769A4"/>
    <w:rsid w:val="00477F10"/>
    <w:rsid w:val="00483A4B"/>
    <w:rsid w:val="004847DE"/>
    <w:rsid w:val="00487F14"/>
    <w:rsid w:val="00490AB3"/>
    <w:rsid w:val="00492B46"/>
    <w:rsid w:val="00492E7F"/>
    <w:rsid w:val="0049318A"/>
    <w:rsid w:val="004934C7"/>
    <w:rsid w:val="004A0C6D"/>
    <w:rsid w:val="004A207B"/>
    <w:rsid w:val="004A47F5"/>
    <w:rsid w:val="004A5FCD"/>
    <w:rsid w:val="004B049E"/>
    <w:rsid w:val="004B2251"/>
    <w:rsid w:val="004B3989"/>
    <w:rsid w:val="004B5312"/>
    <w:rsid w:val="004B6AD1"/>
    <w:rsid w:val="004B7FC9"/>
    <w:rsid w:val="004C2702"/>
    <w:rsid w:val="004C4D32"/>
    <w:rsid w:val="004C4FE3"/>
    <w:rsid w:val="004D035F"/>
    <w:rsid w:val="004D2383"/>
    <w:rsid w:val="004D2935"/>
    <w:rsid w:val="004D2CF9"/>
    <w:rsid w:val="004D52F7"/>
    <w:rsid w:val="004D7BD7"/>
    <w:rsid w:val="004D7C30"/>
    <w:rsid w:val="004E1A69"/>
    <w:rsid w:val="004E68E0"/>
    <w:rsid w:val="004F0EE9"/>
    <w:rsid w:val="004F12E3"/>
    <w:rsid w:val="004F590F"/>
    <w:rsid w:val="004F60F4"/>
    <w:rsid w:val="004F6A4A"/>
    <w:rsid w:val="004F7062"/>
    <w:rsid w:val="004F7D65"/>
    <w:rsid w:val="00500146"/>
    <w:rsid w:val="00501A1A"/>
    <w:rsid w:val="00501FD0"/>
    <w:rsid w:val="0050424C"/>
    <w:rsid w:val="0050440E"/>
    <w:rsid w:val="0050450C"/>
    <w:rsid w:val="005073BA"/>
    <w:rsid w:val="00507BF0"/>
    <w:rsid w:val="00513A44"/>
    <w:rsid w:val="0051531F"/>
    <w:rsid w:val="00516722"/>
    <w:rsid w:val="00516F7E"/>
    <w:rsid w:val="0052590E"/>
    <w:rsid w:val="005259D1"/>
    <w:rsid w:val="00532C6F"/>
    <w:rsid w:val="005336AF"/>
    <w:rsid w:val="005348C9"/>
    <w:rsid w:val="00535470"/>
    <w:rsid w:val="0053739F"/>
    <w:rsid w:val="00540814"/>
    <w:rsid w:val="00545F02"/>
    <w:rsid w:val="00546958"/>
    <w:rsid w:val="0054742A"/>
    <w:rsid w:val="00547AC8"/>
    <w:rsid w:val="005510D2"/>
    <w:rsid w:val="0055393B"/>
    <w:rsid w:val="0055414D"/>
    <w:rsid w:val="005578D7"/>
    <w:rsid w:val="0056267E"/>
    <w:rsid w:val="005628FB"/>
    <w:rsid w:val="005629FB"/>
    <w:rsid w:val="005650BF"/>
    <w:rsid w:val="005678CD"/>
    <w:rsid w:val="0057066C"/>
    <w:rsid w:val="00570800"/>
    <w:rsid w:val="00576643"/>
    <w:rsid w:val="005850C2"/>
    <w:rsid w:val="00585DF2"/>
    <w:rsid w:val="00597381"/>
    <w:rsid w:val="005A1425"/>
    <w:rsid w:val="005A7E33"/>
    <w:rsid w:val="005B0664"/>
    <w:rsid w:val="005B088E"/>
    <w:rsid w:val="005B19E2"/>
    <w:rsid w:val="005B336F"/>
    <w:rsid w:val="005B68B9"/>
    <w:rsid w:val="005B739D"/>
    <w:rsid w:val="005C03E6"/>
    <w:rsid w:val="005C10F7"/>
    <w:rsid w:val="005C3D9A"/>
    <w:rsid w:val="005C458C"/>
    <w:rsid w:val="005C45E1"/>
    <w:rsid w:val="005C5367"/>
    <w:rsid w:val="005C6477"/>
    <w:rsid w:val="005C69AC"/>
    <w:rsid w:val="005C6C53"/>
    <w:rsid w:val="005C7327"/>
    <w:rsid w:val="005D02DA"/>
    <w:rsid w:val="005D0718"/>
    <w:rsid w:val="005D0EDD"/>
    <w:rsid w:val="005D1ADB"/>
    <w:rsid w:val="005D372E"/>
    <w:rsid w:val="005D5DD1"/>
    <w:rsid w:val="005D66C4"/>
    <w:rsid w:val="005D6977"/>
    <w:rsid w:val="005D7DC7"/>
    <w:rsid w:val="005E00A3"/>
    <w:rsid w:val="005E3B9D"/>
    <w:rsid w:val="005E4E2C"/>
    <w:rsid w:val="005E6CBB"/>
    <w:rsid w:val="005F1C65"/>
    <w:rsid w:val="005F2F51"/>
    <w:rsid w:val="005F432E"/>
    <w:rsid w:val="005F4E70"/>
    <w:rsid w:val="0060058F"/>
    <w:rsid w:val="00602D14"/>
    <w:rsid w:val="00602E0D"/>
    <w:rsid w:val="006045C6"/>
    <w:rsid w:val="00604A74"/>
    <w:rsid w:val="0060540E"/>
    <w:rsid w:val="0060710B"/>
    <w:rsid w:val="00607DEA"/>
    <w:rsid w:val="00607DEE"/>
    <w:rsid w:val="00610905"/>
    <w:rsid w:val="00610DDD"/>
    <w:rsid w:val="0061766E"/>
    <w:rsid w:val="00622122"/>
    <w:rsid w:val="0062672E"/>
    <w:rsid w:val="00632C05"/>
    <w:rsid w:val="00634198"/>
    <w:rsid w:val="00634B30"/>
    <w:rsid w:val="00634E95"/>
    <w:rsid w:val="0063510F"/>
    <w:rsid w:val="006351D2"/>
    <w:rsid w:val="0063548F"/>
    <w:rsid w:val="00641B51"/>
    <w:rsid w:val="0064515E"/>
    <w:rsid w:val="00646144"/>
    <w:rsid w:val="00647B92"/>
    <w:rsid w:val="0065075F"/>
    <w:rsid w:val="006541C4"/>
    <w:rsid w:val="00655944"/>
    <w:rsid w:val="00662D5F"/>
    <w:rsid w:val="00664D6E"/>
    <w:rsid w:val="006679E0"/>
    <w:rsid w:val="00667E15"/>
    <w:rsid w:val="006722D1"/>
    <w:rsid w:val="00677323"/>
    <w:rsid w:val="006857AD"/>
    <w:rsid w:val="00685D84"/>
    <w:rsid w:val="00687E55"/>
    <w:rsid w:val="006904F6"/>
    <w:rsid w:val="006945A3"/>
    <w:rsid w:val="00695F99"/>
    <w:rsid w:val="00696E1F"/>
    <w:rsid w:val="006A0DFE"/>
    <w:rsid w:val="006A3538"/>
    <w:rsid w:val="006A5B58"/>
    <w:rsid w:val="006B265F"/>
    <w:rsid w:val="006B4673"/>
    <w:rsid w:val="006B581F"/>
    <w:rsid w:val="006B7DE3"/>
    <w:rsid w:val="006C1BE4"/>
    <w:rsid w:val="006C2ED5"/>
    <w:rsid w:val="006C3C09"/>
    <w:rsid w:val="006C5A0D"/>
    <w:rsid w:val="006C6885"/>
    <w:rsid w:val="006C7110"/>
    <w:rsid w:val="006C73C2"/>
    <w:rsid w:val="006C757E"/>
    <w:rsid w:val="006C75CB"/>
    <w:rsid w:val="006D3FB5"/>
    <w:rsid w:val="006D53C5"/>
    <w:rsid w:val="006D7AA9"/>
    <w:rsid w:val="006E06A7"/>
    <w:rsid w:val="006E30FF"/>
    <w:rsid w:val="006E3922"/>
    <w:rsid w:val="006E4462"/>
    <w:rsid w:val="006E74DF"/>
    <w:rsid w:val="006F12CC"/>
    <w:rsid w:val="006F2122"/>
    <w:rsid w:val="006F65CB"/>
    <w:rsid w:val="00700801"/>
    <w:rsid w:val="00701299"/>
    <w:rsid w:val="00702BC1"/>
    <w:rsid w:val="00703F89"/>
    <w:rsid w:val="00705C2E"/>
    <w:rsid w:val="00705DAE"/>
    <w:rsid w:val="00706D01"/>
    <w:rsid w:val="007079A2"/>
    <w:rsid w:val="0071027B"/>
    <w:rsid w:val="00714EE6"/>
    <w:rsid w:val="00716B71"/>
    <w:rsid w:val="0072688F"/>
    <w:rsid w:val="00726A72"/>
    <w:rsid w:val="0072706C"/>
    <w:rsid w:val="00727F0C"/>
    <w:rsid w:val="0073181B"/>
    <w:rsid w:val="0073235E"/>
    <w:rsid w:val="00733333"/>
    <w:rsid w:val="007365E9"/>
    <w:rsid w:val="00740C55"/>
    <w:rsid w:val="0074185D"/>
    <w:rsid w:val="00742E86"/>
    <w:rsid w:val="00743AEF"/>
    <w:rsid w:val="007524D1"/>
    <w:rsid w:val="00753560"/>
    <w:rsid w:val="00760341"/>
    <w:rsid w:val="0076070D"/>
    <w:rsid w:val="00765BD8"/>
    <w:rsid w:val="00766348"/>
    <w:rsid w:val="00773E98"/>
    <w:rsid w:val="00775EF5"/>
    <w:rsid w:val="0078116E"/>
    <w:rsid w:val="007839DA"/>
    <w:rsid w:val="00783D8A"/>
    <w:rsid w:val="007875FC"/>
    <w:rsid w:val="00790BD8"/>
    <w:rsid w:val="00792FB5"/>
    <w:rsid w:val="007952E6"/>
    <w:rsid w:val="007968BC"/>
    <w:rsid w:val="00796AD7"/>
    <w:rsid w:val="007A0677"/>
    <w:rsid w:val="007A1E17"/>
    <w:rsid w:val="007A2322"/>
    <w:rsid w:val="007A498B"/>
    <w:rsid w:val="007B55A3"/>
    <w:rsid w:val="007B60C1"/>
    <w:rsid w:val="007C32C4"/>
    <w:rsid w:val="007C7111"/>
    <w:rsid w:val="007C7719"/>
    <w:rsid w:val="007D03EB"/>
    <w:rsid w:val="007D1C7A"/>
    <w:rsid w:val="007D3B68"/>
    <w:rsid w:val="007D69B3"/>
    <w:rsid w:val="007D6ED2"/>
    <w:rsid w:val="007E0743"/>
    <w:rsid w:val="007E2859"/>
    <w:rsid w:val="007E62CD"/>
    <w:rsid w:val="007F1CBC"/>
    <w:rsid w:val="007F1EB1"/>
    <w:rsid w:val="0080092F"/>
    <w:rsid w:val="00801875"/>
    <w:rsid w:val="00803967"/>
    <w:rsid w:val="00804F6D"/>
    <w:rsid w:val="00805BF6"/>
    <w:rsid w:val="00811F8A"/>
    <w:rsid w:val="00813044"/>
    <w:rsid w:val="00814120"/>
    <w:rsid w:val="00814B29"/>
    <w:rsid w:val="00817A9E"/>
    <w:rsid w:val="008203AB"/>
    <w:rsid w:val="00820F36"/>
    <w:rsid w:val="00821D32"/>
    <w:rsid w:val="00822684"/>
    <w:rsid w:val="00825845"/>
    <w:rsid w:val="00825E22"/>
    <w:rsid w:val="0082709D"/>
    <w:rsid w:val="00827ED6"/>
    <w:rsid w:val="00832350"/>
    <w:rsid w:val="00832354"/>
    <w:rsid w:val="00835530"/>
    <w:rsid w:val="0083748B"/>
    <w:rsid w:val="00846D0C"/>
    <w:rsid w:val="008471DB"/>
    <w:rsid w:val="00850708"/>
    <w:rsid w:val="00850A39"/>
    <w:rsid w:val="00855111"/>
    <w:rsid w:val="00862506"/>
    <w:rsid w:val="00866EF5"/>
    <w:rsid w:val="00871CD6"/>
    <w:rsid w:val="00875731"/>
    <w:rsid w:val="00876681"/>
    <w:rsid w:val="008804AC"/>
    <w:rsid w:val="0088281F"/>
    <w:rsid w:val="008832B9"/>
    <w:rsid w:val="00885AF1"/>
    <w:rsid w:val="00886304"/>
    <w:rsid w:val="00886EBA"/>
    <w:rsid w:val="00890A89"/>
    <w:rsid w:val="00895D9C"/>
    <w:rsid w:val="00897531"/>
    <w:rsid w:val="008A3745"/>
    <w:rsid w:val="008B187A"/>
    <w:rsid w:val="008C1B3D"/>
    <w:rsid w:val="008C45FF"/>
    <w:rsid w:val="008C510E"/>
    <w:rsid w:val="008D11B3"/>
    <w:rsid w:val="008D15A8"/>
    <w:rsid w:val="008D15E3"/>
    <w:rsid w:val="008D19B6"/>
    <w:rsid w:val="008D4E07"/>
    <w:rsid w:val="008D5A98"/>
    <w:rsid w:val="008E0E46"/>
    <w:rsid w:val="008E380F"/>
    <w:rsid w:val="008E3F36"/>
    <w:rsid w:val="008E489B"/>
    <w:rsid w:val="008E67ED"/>
    <w:rsid w:val="008F14D6"/>
    <w:rsid w:val="008F166F"/>
    <w:rsid w:val="008F3CF8"/>
    <w:rsid w:val="008F4E4D"/>
    <w:rsid w:val="008F5B65"/>
    <w:rsid w:val="008F7A13"/>
    <w:rsid w:val="0090066D"/>
    <w:rsid w:val="009010BB"/>
    <w:rsid w:val="0090422D"/>
    <w:rsid w:val="009043BA"/>
    <w:rsid w:val="00904CA8"/>
    <w:rsid w:val="00906A26"/>
    <w:rsid w:val="00906B15"/>
    <w:rsid w:val="00907086"/>
    <w:rsid w:val="00916DA2"/>
    <w:rsid w:val="009176DD"/>
    <w:rsid w:val="009179AA"/>
    <w:rsid w:val="00917B0B"/>
    <w:rsid w:val="0092006F"/>
    <w:rsid w:val="00922532"/>
    <w:rsid w:val="00932E6A"/>
    <w:rsid w:val="009335E1"/>
    <w:rsid w:val="009369E0"/>
    <w:rsid w:val="00940757"/>
    <w:rsid w:val="00942D9C"/>
    <w:rsid w:val="0094373D"/>
    <w:rsid w:val="00950ED7"/>
    <w:rsid w:val="0095192E"/>
    <w:rsid w:val="0096193C"/>
    <w:rsid w:val="00962F1C"/>
    <w:rsid w:val="00962F36"/>
    <w:rsid w:val="00963F3A"/>
    <w:rsid w:val="009703EB"/>
    <w:rsid w:val="00970782"/>
    <w:rsid w:val="00970827"/>
    <w:rsid w:val="00970A27"/>
    <w:rsid w:val="009733CB"/>
    <w:rsid w:val="00974E22"/>
    <w:rsid w:val="00974EF4"/>
    <w:rsid w:val="00977C33"/>
    <w:rsid w:val="00982E6E"/>
    <w:rsid w:val="00983BF9"/>
    <w:rsid w:val="00983F89"/>
    <w:rsid w:val="00985831"/>
    <w:rsid w:val="00987E9F"/>
    <w:rsid w:val="00990730"/>
    <w:rsid w:val="009A09EB"/>
    <w:rsid w:val="009A0AE0"/>
    <w:rsid w:val="009A3314"/>
    <w:rsid w:val="009A52FE"/>
    <w:rsid w:val="009A764D"/>
    <w:rsid w:val="009B11C9"/>
    <w:rsid w:val="009B1983"/>
    <w:rsid w:val="009B1E57"/>
    <w:rsid w:val="009B2EBD"/>
    <w:rsid w:val="009B4756"/>
    <w:rsid w:val="009C0C2D"/>
    <w:rsid w:val="009D1287"/>
    <w:rsid w:val="009E2F3D"/>
    <w:rsid w:val="009E3702"/>
    <w:rsid w:val="009E779C"/>
    <w:rsid w:val="009F020D"/>
    <w:rsid w:val="009F42D3"/>
    <w:rsid w:val="009F71CC"/>
    <w:rsid w:val="009F76BE"/>
    <w:rsid w:val="00A00479"/>
    <w:rsid w:val="00A03221"/>
    <w:rsid w:val="00A05A3F"/>
    <w:rsid w:val="00A06051"/>
    <w:rsid w:val="00A10F59"/>
    <w:rsid w:val="00A11A31"/>
    <w:rsid w:val="00A11A81"/>
    <w:rsid w:val="00A132FC"/>
    <w:rsid w:val="00A14D37"/>
    <w:rsid w:val="00A16140"/>
    <w:rsid w:val="00A209C2"/>
    <w:rsid w:val="00A215F4"/>
    <w:rsid w:val="00A258F6"/>
    <w:rsid w:val="00A25DC4"/>
    <w:rsid w:val="00A31600"/>
    <w:rsid w:val="00A334B3"/>
    <w:rsid w:val="00A34FB7"/>
    <w:rsid w:val="00A411FD"/>
    <w:rsid w:val="00A43E89"/>
    <w:rsid w:val="00A46415"/>
    <w:rsid w:val="00A46CA2"/>
    <w:rsid w:val="00A51D75"/>
    <w:rsid w:val="00A520F5"/>
    <w:rsid w:val="00A54A0F"/>
    <w:rsid w:val="00A60A52"/>
    <w:rsid w:val="00A60F70"/>
    <w:rsid w:val="00A6261F"/>
    <w:rsid w:val="00A63875"/>
    <w:rsid w:val="00A64AC4"/>
    <w:rsid w:val="00A66CFF"/>
    <w:rsid w:val="00A7083C"/>
    <w:rsid w:val="00A70CD5"/>
    <w:rsid w:val="00A7129F"/>
    <w:rsid w:val="00A7199E"/>
    <w:rsid w:val="00A72015"/>
    <w:rsid w:val="00A735AF"/>
    <w:rsid w:val="00A73C78"/>
    <w:rsid w:val="00A7450F"/>
    <w:rsid w:val="00A74545"/>
    <w:rsid w:val="00A759BE"/>
    <w:rsid w:val="00A76C87"/>
    <w:rsid w:val="00A805E6"/>
    <w:rsid w:val="00A810F6"/>
    <w:rsid w:val="00A8218D"/>
    <w:rsid w:val="00A846D2"/>
    <w:rsid w:val="00A854C6"/>
    <w:rsid w:val="00AA2154"/>
    <w:rsid w:val="00AA28ED"/>
    <w:rsid w:val="00AB2A00"/>
    <w:rsid w:val="00AB635A"/>
    <w:rsid w:val="00AC0257"/>
    <w:rsid w:val="00AC20D9"/>
    <w:rsid w:val="00AC2DA8"/>
    <w:rsid w:val="00AC437B"/>
    <w:rsid w:val="00AC5013"/>
    <w:rsid w:val="00AD07B1"/>
    <w:rsid w:val="00AD2C81"/>
    <w:rsid w:val="00AD6607"/>
    <w:rsid w:val="00AE5642"/>
    <w:rsid w:val="00AE5DE8"/>
    <w:rsid w:val="00AF0117"/>
    <w:rsid w:val="00AF3539"/>
    <w:rsid w:val="00AF500F"/>
    <w:rsid w:val="00AF5915"/>
    <w:rsid w:val="00AF5EC2"/>
    <w:rsid w:val="00B0164D"/>
    <w:rsid w:val="00B04F3A"/>
    <w:rsid w:val="00B128B5"/>
    <w:rsid w:val="00B12DC6"/>
    <w:rsid w:val="00B13FE0"/>
    <w:rsid w:val="00B17D8A"/>
    <w:rsid w:val="00B21CCC"/>
    <w:rsid w:val="00B25FCC"/>
    <w:rsid w:val="00B274F0"/>
    <w:rsid w:val="00B3013A"/>
    <w:rsid w:val="00B32846"/>
    <w:rsid w:val="00B32AAB"/>
    <w:rsid w:val="00B34A25"/>
    <w:rsid w:val="00B355AC"/>
    <w:rsid w:val="00B400A0"/>
    <w:rsid w:val="00B40260"/>
    <w:rsid w:val="00B4211C"/>
    <w:rsid w:val="00B44F26"/>
    <w:rsid w:val="00B44FE0"/>
    <w:rsid w:val="00B51A1B"/>
    <w:rsid w:val="00B5624D"/>
    <w:rsid w:val="00B56AC8"/>
    <w:rsid w:val="00B57F16"/>
    <w:rsid w:val="00B61781"/>
    <w:rsid w:val="00B64AE9"/>
    <w:rsid w:val="00B64E4A"/>
    <w:rsid w:val="00B66A1B"/>
    <w:rsid w:val="00B703C6"/>
    <w:rsid w:val="00B71371"/>
    <w:rsid w:val="00B72829"/>
    <w:rsid w:val="00B802F8"/>
    <w:rsid w:val="00B81BAD"/>
    <w:rsid w:val="00B901C1"/>
    <w:rsid w:val="00B91199"/>
    <w:rsid w:val="00B93A2B"/>
    <w:rsid w:val="00B94BB5"/>
    <w:rsid w:val="00BA0CAD"/>
    <w:rsid w:val="00BA1B8E"/>
    <w:rsid w:val="00BA670B"/>
    <w:rsid w:val="00BA7D85"/>
    <w:rsid w:val="00BA7DD1"/>
    <w:rsid w:val="00BB0564"/>
    <w:rsid w:val="00BB1961"/>
    <w:rsid w:val="00BB1F10"/>
    <w:rsid w:val="00BB2863"/>
    <w:rsid w:val="00BB35EB"/>
    <w:rsid w:val="00BB37D8"/>
    <w:rsid w:val="00BB4ED9"/>
    <w:rsid w:val="00BB547B"/>
    <w:rsid w:val="00BB58C6"/>
    <w:rsid w:val="00BB6025"/>
    <w:rsid w:val="00BB6CD4"/>
    <w:rsid w:val="00BB6F81"/>
    <w:rsid w:val="00BC5635"/>
    <w:rsid w:val="00BC6640"/>
    <w:rsid w:val="00BD2CFC"/>
    <w:rsid w:val="00BD41FD"/>
    <w:rsid w:val="00BD45CE"/>
    <w:rsid w:val="00BD5113"/>
    <w:rsid w:val="00BD547A"/>
    <w:rsid w:val="00BD5B60"/>
    <w:rsid w:val="00BE1654"/>
    <w:rsid w:val="00BE21F4"/>
    <w:rsid w:val="00BE258A"/>
    <w:rsid w:val="00BE56D2"/>
    <w:rsid w:val="00BE5FF8"/>
    <w:rsid w:val="00BE68E9"/>
    <w:rsid w:val="00BE779A"/>
    <w:rsid w:val="00BE7924"/>
    <w:rsid w:val="00BF2A02"/>
    <w:rsid w:val="00BF3506"/>
    <w:rsid w:val="00BF5088"/>
    <w:rsid w:val="00BF7587"/>
    <w:rsid w:val="00BF7B40"/>
    <w:rsid w:val="00C00E47"/>
    <w:rsid w:val="00C02366"/>
    <w:rsid w:val="00C02F55"/>
    <w:rsid w:val="00C06D0B"/>
    <w:rsid w:val="00C07B27"/>
    <w:rsid w:val="00C12DA5"/>
    <w:rsid w:val="00C13013"/>
    <w:rsid w:val="00C202AF"/>
    <w:rsid w:val="00C206BE"/>
    <w:rsid w:val="00C21945"/>
    <w:rsid w:val="00C21B44"/>
    <w:rsid w:val="00C22897"/>
    <w:rsid w:val="00C2418D"/>
    <w:rsid w:val="00C2448F"/>
    <w:rsid w:val="00C257C7"/>
    <w:rsid w:val="00C26818"/>
    <w:rsid w:val="00C35DBD"/>
    <w:rsid w:val="00C37492"/>
    <w:rsid w:val="00C4242B"/>
    <w:rsid w:val="00C432BB"/>
    <w:rsid w:val="00C43F62"/>
    <w:rsid w:val="00C44EE3"/>
    <w:rsid w:val="00C450F8"/>
    <w:rsid w:val="00C4689F"/>
    <w:rsid w:val="00C51D6B"/>
    <w:rsid w:val="00C52E11"/>
    <w:rsid w:val="00C54AB6"/>
    <w:rsid w:val="00C563C1"/>
    <w:rsid w:val="00C57646"/>
    <w:rsid w:val="00C61825"/>
    <w:rsid w:val="00C70490"/>
    <w:rsid w:val="00C708C1"/>
    <w:rsid w:val="00C71781"/>
    <w:rsid w:val="00C71F1A"/>
    <w:rsid w:val="00C72520"/>
    <w:rsid w:val="00C72CC0"/>
    <w:rsid w:val="00C72E8A"/>
    <w:rsid w:val="00C76CE7"/>
    <w:rsid w:val="00C8189D"/>
    <w:rsid w:val="00C86CA2"/>
    <w:rsid w:val="00C86FBE"/>
    <w:rsid w:val="00C873C8"/>
    <w:rsid w:val="00C91091"/>
    <w:rsid w:val="00C93649"/>
    <w:rsid w:val="00C94171"/>
    <w:rsid w:val="00C96CD6"/>
    <w:rsid w:val="00C97D0B"/>
    <w:rsid w:val="00CA0073"/>
    <w:rsid w:val="00CA077D"/>
    <w:rsid w:val="00CA186C"/>
    <w:rsid w:val="00CA2A28"/>
    <w:rsid w:val="00CA3018"/>
    <w:rsid w:val="00CA34E0"/>
    <w:rsid w:val="00CA3DD8"/>
    <w:rsid w:val="00CA3F94"/>
    <w:rsid w:val="00CA40A4"/>
    <w:rsid w:val="00CA6F65"/>
    <w:rsid w:val="00CA751B"/>
    <w:rsid w:val="00CB02DD"/>
    <w:rsid w:val="00CB0634"/>
    <w:rsid w:val="00CC01C2"/>
    <w:rsid w:val="00CC07BC"/>
    <w:rsid w:val="00CC0F9F"/>
    <w:rsid w:val="00CC1CA5"/>
    <w:rsid w:val="00CC2F0C"/>
    <w:rsid w:val="00CC492E"/>
    <w:rsid w:val="00CC65A3"/>
    <w:rsid w:val="00CD14A4"/>
    <w:rsid w:val="00CD46CA"/>
    <w:rsid w:val="00CD570F"/>
    <w:rsid w:val="00CD7E30"/>
    <w:rsid w:val="00CE3797"/>
    <w:rsid w:val="00CE414E"/>
    <w:rsid w:val="00CE6C09"/>
    <w:rsid w:val="00CE7BBF"/>
    <w:rsid w:val="00CF2273"/>
    <w:rsid w:val="00CF4AAA"/>
    <w:rsid w:val="00CF7611"/>
    <w:rsid w:val="00CF7D53"/>
    <w:rsid w:val="00D0011A"/>
    <w:rsid w:val="00D011A8"/>
    <w:rsid w:val="00D0158E"/>
    <w:rsid w:val="00D1260B"/>
    <w:rsid w:val="00D12FFF"/>
    <w:rsid w:val="00D14280"/>
    <w:rsid w:val="00D2244A"/>
    <w:rsid w:val="00D22B84"/>
    <w:rsid w:val="00D268D2"/>
    <w:rsid w:val="00D26B5A"/>
    <w:rsid w:val="00D26C36"/>
    <w:rsid w:val="00D31639"/>
    <w:rsid w:val="00D31E31"/>
    <w:rsid w:val="00D33266"/>
    <w:rsid w:val="00D346A1"/>
    <w:rsid w:val="00D34C40"/>
    <w:rsid w:val="00D3764D"/>
    <w:rsid w:val="00D4068D"/>
    <w:rsid w:val="00D42948"/>
    <w:rsid w:val="00D42DC9"/>
    <w:rsid w:val="00D4346A"/>
    <w:rsid w:val="00D45D1B"/>
    <w:rsid w:val="00D50155"/>
    <w:rsid w:val="00D5420A"/>
    <w:rsid w:val="00D56293"/>
    <w:rsid w:val="00D61982"/>
    <w:rsid w:val="00D6254E"/>
    <w:rsid w:val="00D65F9D"/>
    <w:rsid w:val="00D66721"/>
    <w:rsid w:val="00D66E54"/>
    <w:rsid w:val="00D670A8"/>
    <w:rsid w:val="00D673D1"/>
    <w:rsid w:val="00D7036C"/>
    <w:rsid w:val="00D7070F"/>
    <w:rsid w:val="00D72165"/>
    <w:rsid w:val="00D76339"/>
    <w:rsid w:val="00D7706F"/>
    <w:rsid w:val="00D8010F"/>
    <w:rsid w:val="00D8300E"/>
    <w:rsid w:val="00D865C3"/>
    <w:rsid w:val="00D90157"/>
    <w:rsid w:val="00D9034E"/>
    <w:rsid w:val="00D91499"/>
    <w:rsid w:val="00D92280"/>
    <w:rsid w:val="00D93CE8"/>
    <w:rsid w:val="00D95CA5"/>
    <w:rsid w:val="00D96A06"/>
    <w:rsid w:val="00D96F5F"/>
    <w:rsid w:val="00D96F80"/>
    <w:rsid w:val="00D97D7D"/>
    <w:rsid w:val="00DA13E4"/>
    <w:rsid w:val="00DA2901"/>
    <w:rsid w:val="00DA399D"/>
    <w:rsid w:val="00DB0AD4"/>
    <w:rsid w:val="00DB1D6B"/>
    <w:rsid w:val="00DB372D"/>
    <w:rsid w:val="00DB6B44"/>
    <w:rsid w:val="00DC012C"/>
    <w:rsid w:val="00DC5A8E"/>
    <w:rsid w:val="00DC73D0"/>
    <w:rsid w:val="00DC79F6"/>
    <w:rsid w:val="00DD1345"/>
    <w:rsid w:val="00DD251D"/>
    <w:rsid w:val="00DD3174"/>
    <w:rsid w:val="00DD3C49"/>
    <w:rsid w:val="00DE0DCE"/>
    <w:rsid w:val="00DE132A"/>
    <w:rsid w:val="00DE6CB1"/>
    <w:rsid w:val="00DF201D"/>
    <w:rsid w:val="00DF32E5"/>
    <w:rsid w:val="00DF4CF1"/>
    <w:rsid w:val="00DF4D91"/>
    <w:rsid w:val="00DF74E2"/>
    <w:rsid w:val="00E00535"/>
    <w:rsid w:val="00E02E7E"/>
    <w:rsid w:val="00E031AC"/>
    <w:rsid w:val="00E06BCD"/>
    <w:rsid w:val="00E11063"/>
    <w:rsid w:val="00E12345"/>
    <w:rsid w:val="00E132A2"/>
    <w:rsid w:val="00E13AA1"/>
    <w:rsid w:val="00E20528"/>
    <w:rsid w:val="00E22447"/>
    <w:rsid w:val="00E23B15"/>
    <w:rsid w:val="00E23C79"/>
    <w:rsid w:val="00E25772"/>
    <w:rsid w:val="00E25D00"/>
    <w:rsid w:val="00E26957"/>
    <w:rsid w:val="00E33F78"/>
    <w:rsid w:val="00E34FF7"/>
    <w:rsid w:val="00E35BC8"/>
    <w:rsid w:val="00E36DF6"/>
    <w:rsid w:val="00E428EA"/>
    <w:rsid w:val="00E43BBD"/>
    <w:rsid w:val="00E43BF8"/>
    <w:rsid w:val="00E449F8"/>
    <w:rsid w:val="00E45C34"/>
    <w:rsid w:val="00E50053"/>
    <w:rsid w:val="00E5365F"/>
    <w:rsid w:val="00E53A09"/>
    <w:rsid w:val="00E53D29"/>
    <w:rsid w:val="00E53E20"/>
    <w:rsid w:val="00E5420B"/>
    <w:rsid w:val="00E56E0F"/>
    <w:rsid w:val="00E57707"/>
    <w:rsid w:val="00E61840"/>
    <w:rsid w:val="00E61B66"/>
    <w:rsid w:val="00E628FD"/>
    <w:rsid w:val="00E62CCB"/>
    <w:rsid w:val="00E6542B"/>
    <w:rsid w:val="00E663D9"/>
    <w:rsid w:val="00E701F2"/>
    <w:rsid w:val="00E71621"/>
    <w:rsid w:val="00E717AC"/>
    <w:rsid w:val="00E737A5"/>
    <w:rsid w:val="00E8071B"/>
    <w:rsid w:val="00E809F9"/>
    <w:rsid w:val="00E84143"/>
    <w:rsid w:val="00E84D24"/>
    <w:rsid w:val="00E852EA"/>
    <w:rsid w:val="00E87380"/>
    <w:rsid w:val="00E876D6"/>
    <w:rsid w:val="00E87A80"/>
    <w:rsid w:val="00E91C4E"/>
    <w:rsid w:val="00E929FC"/>
    <w:rsid w:val="00E964BC"/>
    <w:rsid w:val="00E96E6D"/>
    <w:rsid w:val="00E970D0"/>
    <w:rsid w:val="00EA2A8D"/>
    <w:rsid w:val="00EA313B"/>
    <w:rsid w:val="00EA337F"/>
    <w:rsid w:val="00EA40D9"/>
    <w:rsid w:val="00EB32C9"/>
    <w:rsid w:val="00EB4A4E"/>
    <w:rsid w:val="00EB4AC6"/>
    <w:rsid w:val="00EC4C6E"/>
    <w:rsid w:val="00EC765C"/>
    <w:rsid w:val="00ED0E13"/>
    <w:rsid w:val="00ED294F"/>
    <w:rsid w:val="00ED4138"/>
    <w:rsid w:val="00ED42DF"/>
    <w:rsid w:val="00ED4554"/>
    <w:rsid w:val="00ED6AEC"/>
    <w:rsid w:val="00ED76EE"/>
    <w:rsid w:val="00ED7BAD"/>
    <w:rsid w:val="00ED7D5A"/>
    <w:rsid w:val="00EE1F70"/>
    <w:rsid w:val="00EE4C52"/>
    <w:rsid w:val="00EE635B"/>
    <w:rsid w:val="00EF01F5"/>
    <w:rsid w:val="00EF3289"/>
    <w:rsid w:val="00EF4CE2"/>
    <w:rsid w:val="00EF4FAD"/>
    <w:rsid w:val="00F00BF2"/>
    <w:rsid w:val="00F00DC6"/>
    <w:rsid w:val="00F012EB"/>
    <w:rsid w:val="00F039BA"/>
    <w:rsid w:val="00F041CE"/>
    <w:rsid w:val="00F059A9"/>
    <w:rsid w:val="00F0779E"/>
    <w:rsid w:val="00F07DA6"/>
    <w:rsid w:val="00F104B6"/>
    <w:rsid w:val="00F11710"/>
    <w:rsid w:val="00F124E7"/>
    <w:rsid w:val="00F1268A"/>
    <w:rsid w:val="00F144AC"/>
    <w:rsid w:val="00F15CEC"/>
    <w:rsid w:val="00F1617F"/>
    <w:rsid w:val="00F1654C"/>
    <w:rsid w:val="00F1670C"/>
    <w:rsid w:val="00F17916"/>
    <w:rsid w:val="00F17ADB"/>
    <w:rsid w:val="00F20B86"/>
    <w:rsid w:val="00F24605"/>
    <w:rsid w:val="00F24830"/>
    <w:rsid w:val="00F24D7F"/>
    <w:rsid w:val="00F24E9E"/>
    <w:rsid w:val="00F24F16"/>
    <w:rsid w:val="00F30055"/>
    <w:rsid w:val="00F33535"/>
    <w:rsid w:val="00F357C9"/>
    <w:rsid w:val="00F41EE1"/>
    <w:rsid w:val="00F42E10"/>
    <w:rsid w:val="00F43D54"/>
    <w:rsid w:val="00F45296"/>
    <w:rsid w:val="00F508C6"/>
    <w:rsid w:val="00F51531"/>
    <w:rsid w:val="00F53F1C"/>
    <w:rsid w:val="00F55D30"/>
    <w:rsid w:val="00F56882"/>
    <w:rsid w:val="00F60C60"/>
    <w:rsid w:val="00F6156B"/>
    <w:rsid w:val="00F62361"/>
    <w:rsid w:val="00F64609"/>
    <w:rsid w:val="00F66EC4"/>
    <w:rsid w:val="00F677F0"/>
    <w:rsid w:val="00F72248"/>
    <w:rsid w:val="00F72B06"/>
    <w:rsid w:val="00F74D00"/>
    <w:rsid w:val="00F7715F"/>
    <w:rsid w:val="00F77611"/>
    <w:rsid w:val="00F802AD"/>
    <w:rsid w:val="00F8071A"/>
    <w:rsid w:val="00F824F8"/>
    <w:rsid w:val="00F86DDA"/>
    <w:rsid w:val="00F87C85"/>
    <w:rsid w:val="00F9211C"/>
    <w:rsid w:val="00F92410"/>
    <w:rsid w:val="00F93E08"/>
    <w:rsid w:val="00F9550A"/>
    <w:rsid w:val="00F95E70"/>
    <w:rsid w:val="00FA2A0B"/>
    <w:rsid w:val="00FA34BA"/>
    <w:rsid w:val="00FA5322"/>
    <w:rsid w:val="00FA5BD9"/>
    <w:rsid w:val="00FA6BA0"/>
    <w:rsid w:val="00FA79F6"/>
    <w:rsid w:val="00FA7B3A"/>
    <w:rsid w:val="00FA7C45"/>
    <w:rsid w:val="00FB04C0"/>
    <w:rsid w:val="00FB0AEC"/>
    <w:rsid w:val="00FB2CE9"/>
    <w:rsid w:val="00FB6958"/>
    <w:rsid w:val="00FC320C"/>
    <w:rsid w:val="00FC3605"/>
    <w:rsid w:val="00FC6FA6"/>
    <w:rsid w:val="00FC7643"/>
    <w:rsid w:val="00FD641C"/>
    <w:rsid w:val="00FD7594"/>
    <w:rsid w:val="00FD7917"/>
    <w:rsid w:val="00FE1F4F"/>
    <w:rsid w:val="00FE240E"/>
    <w:rsid w:val="00FE6D4F"/>
    <w:rsid w:val="00FF08FA"/>
    <w:rsid w:val="00FF19B4"/>
    <w:rsid w:val="00FF2EBD"/>
    <w:rsid w:val="00FF4609"/>
    <w:rsid w:val="00FF7F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8FD"/>
  </w:style>
  <w:style w:type="paragraph" w:styleId="Heading3">
    <w:name w:val="heading 3"/>
    <w:basedOn w:val="Normal"/>
    <w:next w:val="Normal"/>
    <w:link w:val="Heading3Char"/>
    <w:qFormat/>
    <w:rsid w:val="008E380F"/>
    <w:pPr>
      <w:keepNext/>
      <w:spacing w:after="0" w:line="240" w:lineRule="auto"/>
      <w:jc w:val="center"/>
      <w:outlineLvl w:val="2"/>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6C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6B4673"/>
    <w:pPr>
      <w:ind w:left="720"/>
      <w:contextualSpacing/>
    </w:pPr>
    <w:rPr>
      <w:rFonts w:ascii="Times New Roman" w:hAnsi="Times New Roman" w:cs="Times New Roman"/>
      <w:sz w:val="28"/>
      <w:szCs w:val="28"/>
    </w:rPr>
  </w:style>
  <w:style w:type="character" w:customStyle="1" w:styleId="apple-converted-space">
    <w:name w:val="apple-converted-space"/>
    <w:basedOn w:val="DefaultParagraphFont"/>
    <w:rsid w:val="00B64E4A"/>
  </w:style>
  <w:style w:type="paragraph" w:styleId="Header">
    <w:name w:val="header"/>
    <w:basedOn w:val="Normal"/>
    <w:link w:val="HeaderChar"/>
    <w:uiPriority w:val="99"/>
    <w:unhideWhenUsed/>
    <w:rsid w:val="00EE1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1F70"/>
  </w:style>
  <w:style w:type="paragraph" w:styleId="Footer">
    <w:name w:val="footer"/>
    <w:basedOn w:val="Normal"/>
    <w:link w:val="FooterChar"/>
    <w:uiPriority w:val="99"/>
    <w:unhideWhenUsed/>
    <w:rsid w:val="00EE1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1F70"/>
  </w:style>
  <w:style w:type="character" w:styleId="CommentReference">
    <w:name w:val="annotation reference"/>
    <w:rsid w:val="00F72248"/>
    <w:rPr>
      <w:sz w:val="16"/>
      <w:szCs w:val="16"/>
    </w:rPr>
  </w:style>
  <w:style w:type="paragraph" w:styleId="CommentText">
    <w:name w:val="annotation text"/>
    <w:basedOn w:val="Normal"/>
    <w:link w:val="CommentTextChar"/>
    <w:rsid w:val="00F7224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224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00E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E47"/>
    <w:rPr>
      <w:rFonts w:ascii="Tahoma" w:hAnsi="Tahoma" w:cs="Tahoma"/>
      <w:sz w:val="16"/>
      <w:szCs w:val="16"/>
    </w:rPr>
  </w:style>
  <w:style w:type="paragraph" w:styleId="NormalWeb">
    <w:name w:val="Normal (Web)"/>
    <w:basedOn w:val="Normal"/>
    <w:uiPriority w:val="99"/>
    <w:unhideWhenUsed/>
    <w:rsid w:val="002A7CE7"/>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rsid w:val="005D1ADB"/>
  </w:style>
  <w:style w:type="character" w:customStyle="1" w:styleId="Heading3Char">
    <w:name w:val="Heading 3 Char"/>
    <w:basedOn w:val="DefaultParagraphFont"/>
    <w:link w:val="Heading3"/>
    <w:rsid w:val="008E380F"/>
    <w:rPr>
      <w:rFonts w:ascii="Times New Roman" w:eastAsia="Times New Roman" w:hAnsi="Times New Roman" w:cs="Times New Roman"/>
      <w:sz w:val="20"/>
      <w:szCs w:val="20"/>
    </w:rPr>
  </w:style>
  <w:style w:type="character" w:customStyle="1" w:styleId="ListParagraphChar">
    <w:name w:val="List Paragraph Char"/>
    <w:link w:val="ListParagraph"/>
    <w:uiPriority w:val="1"/>
    <w:rsid w:val="00372B24"/>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6C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4673"/>
    <w:pPr>
      <w:ind w:left="720"/>
      <w:contextualSpacing/>
    </w:pPr>
    <w:rPr>
      <w:rFonts w:ascii="Times New Roman" w:hAnsi="Times New Roman" w:cs="Times New Roman"/>
      <w:sz w:val="28"/>
      <w:szCs w:val="28"/>
    </w:rPr>
  </w:style>
  <w:style w:type="character" w:customStyle="1" w:styleId="apple-converted-space">
    <w:name w:val="apple-converted-space"/>
    <w:basedOn w:val="DefaultParagraphFont"/>
    <w:rsid w:val="00B64E4A"/>
  </w:style>
  <w:style w:type="paragraph" w:styleId="Header">
    <w:name w:val="header"/>
    <w:basedOn w:val="Normal"/>
    <w:link w:val="HeaderChar"/>
    <w:uiPriority w:val="99"/>
    <w:unhideWhenUsed/>
    <w:rsid w:val="00EE1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1F70"/>
  </w:style>
  <w:style w:type="paragraph" w:styleId="Footer">
    <w:name w:val="footer"/>
    <w:basedOn w:val="Normal"/>
    <w:link w:val="FooterChar"/>
    <w:uiPriority w:val="99"/>
    <w:unhideWhenUsed/>
    <w:rsid w:val="00EE1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1F70"/>
  </w:style>
  <w:style w:type="character" w:styleId="CommentReference">
    <w:name w:val="annotation reference"/>
    <w:rsid w:val="00F72248"/>
    <w:rPr>
      <w:sz w:val="16"/>
      <w:szCs w:val="16"/>
    </w:rPr>
  </w:style>
  <w:style w:type="paragraph" w:styleId="CommentText">
    <w:name w:val="annotation text"/>
    <w:basedOn w:val="Normal"/>
    <w:link w:val="CommentTextChar"/>
    <w:rsid w:val="00F7224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224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00E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E47"/>
    <w:rPr>
      <w:rFonts w:ascii="Tahoma" w:hAnsi="Tahoma" w:cs="Tahoma"/>
      <w:sz w:val="16"/>
      <w:szCs w:val="16"/>
    </w:rPr>
  </w:style>
  <w:style w:type="paragraph" w:styleId="NormalWeb">
    <w:name w:val="Normal (Web)"/>
    <w:basedOn w:val="Normal"/>
    <w:unhideWhenUsed/>
    <w:rsid w:val="002A7CE7"/>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rsid w:val="005D1ADB"/>
  </w:style>
</w:styles>
</file>

<file path=word/webSettings.xml><?xml version="1.0" encoding="utf-8"?>
<w:webSettings xmlns:r="http://schemas.openxmlformats.org/officeDocument/2006/relationships" xmlns:w="http://schemas.openxmlformats.org/wordprocessingml/2006/main">
  <w:divs>
    <w:div w:id="555971805">
      <w:bodyDiv w:val="1"/>
      <w:marLeft w:val="0"/>
      <w:marRight w:val="0"/>
      <w:marTop w:val="0"/>
      <w:marBottom w:val="0"/>
      <w:divBdr>
        <w:top w:val="none" w:sz="0" w:space="0" w:color="auto"/>
        <w:left w:val="none" w:sz="0" w:space="0" w:color="auto"/>
        <w:bottom w:val="none" w:sz="0" w:space="0" w:color="auto"/>
        <w:right w:val="none" w:sz="0" w:space="0" w:color="auto"/>
      </w:divBdr>
    </w:div>
    <w:div w:id="1436515575">
      <w:bodyDiv w:val="1"/>
      <w:marLeft w:val="0"/>
      <w:marRight w:val="0"/>
      <w:marTop w:val="0"/>
      <w:marBottom w:val="0"/>
      <w:divBdr>
        <w:top w:val="none" w:sz="0" w:space="0" w:color="auto"/>
        <w:left w:val="none" w:sz="0" w:space="0" w:color="auto"/>
        <w:bottom w:val="none" w:sz="0" w:space="0" w:color="auto"/>
        <w:right w:val="none" w:sz="0" w:space="0" w:color="auto"/>
      </w:divBdr>
    </w:div>
    <w:div w:id="1536229757">
      <w:bodyDiv w:val="1"/>
      <w:marLeft w:val="0"/>
      <w:marRight w:val="0"/>
      <w:marTop w:val="0"/>
      <w:marBottom w:val="0"/>
      <w:divBdr>
        <w:top w:val="none" w:sz="0" w:space="0" w:color="auto"/>
        <w:left w:val="none" w:sz="0" w:space="0" w:color="auto"/>
        <w:bottom w:val="none" w:sz="0" w:space="0" w:color="auto"/>
        <w:right w:val="none" w:sz="0" w:space="0" w:color="auto"/>
      </w:divBdr>
    </w:div>
    <w:div w:id="1828787988">
      <w:bodyDiv w:val="1"/>
      <w:marLeft w:val="0"/>
      <w:marRight w:val="0"/>
      <w:marTop w:val="0"/>
      <w:marBottom w:val="0"/>
      <w:divBdr>
        <w:top w:val="none" w:sz="0" w:space="0" w:color="auto"/>
        <w:left w:val="none" w:sz="0" w:space="0" w:color="auto"/>
        <w:bottom w:val="none" w:sz="0" w:space="0" w:color="auto"/>
        <w:right w:val="none" w:sz="0" w:space="0" w:color="auto"/>
      </w:divBdr>
    </w:div>
    <w:div w:id="192907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774</TotalTime>
  <Pages>4</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481</cp:revision>
  <cp:lastPrinted>2019-10-14T03:09:00Z</cp:lastPrinted>
  <dcterms:created xsi:type="dcterms:W3CDTF">2016-10-11T02:44:00Z</dcterms:created>
  <dcterms:modified xsi:type="dcterms:W3CDTF">2019-10-29T07:55:00Z</dcterms:modified>
</cp:coreProperties>
</file>